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AADB" w14:textId="77777777" w:rsidR="008F327D" w:rsidRPr="009748E5" w:rsidRDefault="008F327D" w:rsidP="00913CCB">
      <w:pPr>
        <w:spacing w:after="0" w:line="259" w:lineRule="auto"/>
        <w:ind w:left="-5"/>
        <w:jc w:val="both"/>
        <w:rPr>
          <w:rFonts w:ascii="Arial" w:hAnsi="Arial" w:cs="Arial"/>
          <w:b/>
          <w:color w:val="auto"/>
          <w:sz w:val="22"/>
        </w:rPr>
      </w:pPr>
    </w:p>
    <w:p w14:paraId="23B5B2B8" w14:textId="77777777" w:rsidR="003152C6" w:rsidRPr="009748E5" w:rsidRDefault="003152C6" w:rsidP="00913CCB">
      <w:pPr>
        <w:spacing w:after="0" w:line="259" w:lineRule="auto"/>
        <w:ind w:left="-5"/>
        <w:jc w:val="both"/>
        <w:rPr>
          <w:rFonts w:ascii="Arial" w:hAnsi="Arial" w:cs="Arial"/>
          <w:b/>
          <w:color w:val="auto"/>
          <w:sz w:val="22"/>
        </w:rPr>
      </w:pPr>
    </w:p>
    <w:p w14:paraId="0F16C9B8" w14:textId="77777777" w:rsidR="00B63525" w:rsidRPr="009748E5" w:rsidRDefault="00B63525" w:rsidP="00913CCB">
      <w:pPr>
        <w:spacing w:after="0" w:line="259" w:lineRule="auto"/>
        <w:ind w:left="-5"/>
        <w:jc w:val="both"/>
        <w:rPr>
          <w:rFonts w:ascii="Arial" w:hAnsi="Arial" w:cs="Arial"/>
          <w:b/>
          <w:color w:val="auto"/>
          <w:sz w:val="22"/>
        </w:rPr>
      </w:pPr>
    </w:p>
    <w:p w14:paraId="78454699" w14:textId="77777777" w:rsidR="00B63525" w:rsidRPr="009748E5" w:rsidRDefault="00B63525" w:rsidP="00913CCB">
      <w:pPr>
        <w:spacing w:after="0" w:line="259" w:lineRule="auto"/>
        <w:ind w:left="-5"/>
        <w:jc w:val="both"/>
        <w:rPr>
          <w:rFonts w:ascii="Arial" w:hAnsi="Arial" w:cs="Arial"/>
          <w:b/>
          <w:color w:val="auto"/>
          <w:sz w:val="22"/>
        </w:rPr>
      </w:pPr>
    </w:p>
    <w:p w14:paraId="14B2429D" w14:textId="77777777" w:rsidR="00B63525" w:rsidRPr="009748E5" w:rsidRDefault="00B63525" w:rsidP="00913CCB">
      <w:pPr>
        <w:spacing w:after="0" w:line="259" w:lineRule="auto"/>
        <w:ind w:left="-5"/>
        <w:jc w:val="both"/>
        <w:rPr>
          <w:rFonts w:ascii="Arial" w:hAnsi="Arial" w:cs="Arial"/>
          <w:b/>
          <w:color w:val="auto"/>
          <w:sz w:val="22"/>
        </w:rPr>
      </w:pPr>
    </w:p>
    <w:p w14:paraId="47B0D396" w14:textId="390AAA0B" w:rsidR="001E285A" w:rsidRPr="009748E5" w:rsidRDefault="0090363F" w:rsidP="00913CCB">
      <w:pPr>
        <w:spacing w:after="0" w:line="259" w:lineRule="auto"/>
        <w:ind w:left="-5"/>
        <w:jc w:val="both"/>
        <w:rPr>
          <w:rFonts w:ascii="Arial" w:hAnsi="Arial" w:cs="Arial"/>
          <w:b/>
          <w:color w:val="auto"/>
          <w:sz w:val="22"/>
        </w:rPr>
      </w:pPr>
      <w:r w:rsidRPr="00950935">
        <w:rPr>
          <w:rFonts w:ascii="Arial" w:hAnsi="Arial" w:cs="Arial"/>
          <w:b/>
          <w:color w:val="auto"/>
          <w:sz w:val="22"/>
        </w:rPr>
        <w:t>Procedimientos</w:t>
      </w:r>
      <w:r>
        <w:rPr>
          <w:rFonts w:ascii="Arial" w:hAnsi="Arial" w:cs="Arial"/>
          <w:b/>
          <w:color w:val="auto"/>
          <w:sz w:val="22"/>
        </w:rPr>
        <w:t xml:space="preserve"> </w:t>
      </w:r>
      <w:r w:rsidR="00913CCB" w:rsidRPr="009748E5">
        <w:rPr>
          <w:rFonts w:ascii="Arial" w:hAnsi="Arial" w:cs="Arial"/>
          <w:b/>
          <w:color w:val="auto"/>
          <w:sz w:val="22"/>
        </w:rPr>
        <w:t>para</w:t>
      </w:r>
      <w:r w:rsidR="00696BFE" w:rsidRPr="009748E5">
        <w:rPr>
          <w:rFonts w:ascii="Arial" w:hAnsi="Arial" w:cs="Arial"/>
          <w:b/>
          <w:color w:val="auto"/>
          <w:sz w:val="22"/>
        </w:rPr>
        <w:t xml:space="preserve"> </w:t>
      </w:r>
      <w:r w:rsidR="00913CCB" w:rsidRPr="009748E5">
        <w:rPr>
          <w:rFonts w:ascii="Arial" w:hAnsi="Arial" w:cs="Arial"/>
          <w:b/>
          <w:color w:val="auto"/>
          <w:sz w:val="22"/>
        </w:rPr>
        <w:t>entrega</w:t>
      </w:r>
      <w:r w:rsidR="00696BFE" w:rsidRPr="009748E5">
        <w:rPr>
          <w:rFonts w:ascii="Arial" w:hAnsi="Arial" w:cs="Arial"/>
          <w:b/>
          <w:color w:val="auto"/>
          <w:sz w:val="22"/>
        </w:rPr>
        <w:t xml:space="preserve"> </w:t>
      </w:r>
      <w:r w:rsidR="00913CCB" w:rsidRPr="009748E5">
        <w:rPr>
          <w:rFonts w:ascii="Arial" w:hAnsi="Arial" w:cs="Arial"/>
          <w:b/>
          <w:color w:val="auto"/>
          <w:sz w:val="22"/>
        </w:rPr>
        <w:t>de</w:t>
      </w:r>
      <w:r w:rsidR="00696BFE" w:rsidRPr="009748E5">
        <w:rPr>
          <w:rFonts w:ascii="Arial" w:hAnsi="Arial" w:cs="Arial"/>
          <w:b/>
          <w:color w:val="auto"/>
          <w:sz w:val="22"/>
        </w:rPr>
        <w:t xml:space="preserve"> </w:t>
      </w:r>
      <w:r w:rsidR="00913CCB" w:rsidRPr="009748E5">
        <w:rPr>
          <w:rFonts w:ascii="Arial" w:hAnsi="Arial" w:cs="Arial"/>
          <w:b/>
          <w:color w:val="auto"/>
          <w:sz w:val="22"/>
        </w:rPr>
        <w:t>originales</w:t>
      </w:r>
      <w:r w:rsidR="00696BFE" w:rsidRPr="009748E5">
        <w:rPr>
          <w:rFonts w:ascii="Arial" w:hAnsi="Arial" w:cs="Arial"/>
          <w:b/>
          <w:color w:val="auto"/>
          <w:sz w:val="22"/>
        </w:rPr>
        <w:t xml:space="preserve"> </w:t>
      </w:r>
      <w:r w:rsidR="00913CCB" w:rsidRPr="009748E5">
        <w:rPr>
          <w:rFonts w:ascii="Arial" w:hAnsi="Arial" w:cs="Arial"/>
          <w:b/>
          <w:color w:val="auto"/>
          <w:sz w:val="22"/>
        </w:rPr>
        <w:t>al</w:t>
      </w:r>
      <w:r w:rsidR="00696BFE" w:rsidRPr="009748E5">
        <w:rPr>
          <w:rFonts w:ascii="Arial" w:hAnsi="Arial" w:cs="Arial"/>
          <w:b/>
          <w:color w:val="auto"/>
          <w:sz w:val="22"/>
        </w:rPr>
        <w:t xml:space="preserve"> </w:t>
      </w:r>
      <w:r w:rsidR="00913CCB" w:rsidRPr="009748E5">
        <w:rPr>
          <w:rFonts w:ascii="Arial" w:hAnsi="Arial" w:cs="Arial"/>
          <w:b/>
          <w:color w:val="auto"/>
          <w:sz w:val="22"/>
        </w:rPr>
        <w:t>Comité</w:t>
      </w:r>
      <w:r w:rsidR="00696BFE" w:rsidRPr="009748E5">
        <w:rPr>
          <w:rFonts w:ascii="Arial" w:hAnsi="Arial" w:cs="Arial"/>
          <w:b/>
          <w:color w:val="auto"/>
          <w:sz w:val="22"/>
        </w:rPr>
        <w:t xml:space="preserve"> </w:t>
      </w:r>
      <w:r w:rsidR="00913CCB" w:rsidRPr="009748E5">
        <w:rPr>
          <w:rFonts w:ascii="Arial" w:hAnsi="Arial" w:cs="Arial"/>
          <w:b/>
          <w:color w:val="auto"/>
          <w:sz w:val="22"/>
        </w:rPr>
        <w:t>Editorial</w:t>
      </w:r>
    </w:p>
    <w:p w14:paraId="65B20F69" w14:textId="7E0A0D42" w:rsidR="00F0265F" w:rsidRPr="009748E5" w:rsidRDefault="00F0265F" w:rsidP="00913CCB">
      <w:pPr>
        <w:spacing w:after="0" w:line="259" w:lineRule="auto"/>
        <w:ind w:left="-5"/>
        <w:jc w:val="both"/>
        <w:rPr>
          <w:rFonts w:ascii="Arial" w:hAnsi="Arial" w:cs="Arial"/>
          <w:b/>
          <w:color w:val="auto"/>
          <w:sz w:val="22"/>
        </w:rPr>
      </w:pPr>
      <w:r w:rsidRPr="009748E5">
        <w:rPr>
          <w:rFonts w:ascii="Arial" w:hAnsi="Arial" w:cs="Arial"/>
          <w:b/>
          <w:color w:val="auto"/>
          <w:sz w:val="22"/>
        </w:rPr>
        <w:t>CIESAS divulgación</w:t>
      </w:r>
      <w:r w:rsidR="003152C6" w:rsidRPr="009748E5">
        <w:rPr>
          <w:rFonts w:ascii="Arial" w:hAnsi="Arial" w:cs="Arial"/>
          <w:b/>
          <w:color w:val="auto"/>
          <w:sz w:val="22"/>
        </w:rPr>
        <w:t xml:space="preserve"> (sólo sello)</w:t>
      </w:r>
    </w:p>
    <w:p w14:paraId="7B061AE3" w14:textId="64B19423" w:rsidR="00F0265F" w:rsidRPr="009748E5" w:rsidRDefault="003152C6" w:rsidP="00913CCB">
      <w:pPr>
        <w:spacing w:after="0" w:line="259" w:lineRule="auto"/>
        <w:ind w:left="-5"/>
        <w:jc w:val="both"/>
        <w:rPr>
          <w:rFonts w:ascii="Arial" w:hAnsi="Arial" w:cs="Arial"/>
          <w:b/>
          <w:color w:val="auto"/>
          <w:sz w:val="22"/>
        </w:rPr>
      </w:pPr>
      <w:r w:rsidRPr="009748E5">
        <w:rPr>
          <w:rFonts w:ascii="Arial" w:hAnsi="Arial" w:cs="Arial"/>
          <w:b/>
          <w:color w:val="auto"/>
          <w:sz w:val="22"/>
        </w:rPr>
        <w:t xml:space="preserve">El </w:t>
      </w:r>
      <w:r w:rsidR="001372EC" w:rsidRPr="009748E5">
        <w:rPr>
          <w:rFonts w:ascii="Arial" w:hAnsi="Arial" w:cs="Arial"/>
          <w:b/>
          <w:color w:val="auto"/>
          <w:sz w:val="22"/>
        </w:rPr>
        <w:t>CIESAS permite el uso del sello,</w:t>
      </w:r>
      <w:r w:rsidR="0010036D" w:rsidRPr="009748E5">
        <w:rPr>
          <w:rFonts w:ascii="Arial" w:hAnsi="Arial" w:cs="Arial"/>
          <w:b/>
          <w:color w:val="auto"/>
          <w:sz w:val="22"/>
        </w:rPr>
        <w:t xml:space="preserve"> pero no realiza la producción</w:t>
      </w:r>
      <w:r w:rsidR="00CC3028" w:rsidRPr="009748E5">
        <w:rPr>
          <w:rFonts w:ascii="Arial" w:hAnsi="Arial" w:cs="Arial"/>
          <w:b/>
          <w:color w:val="auto"/>
          <w:sz w:val="22"/>
        </w:rPr>
        <w:t xml:space="preserve"> ni implica compromiso presupuestal</w:t>
      </w:r>
    </w:p>
    <w:p w14:paraId="70CB5D65" w14:textId="77777777" w:rsidR="00763AD9" w:rsidRPr="009748E5" w:rsidRDefault="00763AD9" w:rsidP="00763AD9">
      <w:pPr>
        <w:spacing w:after="0" w:line="259" w:lineRule="auto"/>
        <w:jc w:val="both"/>
        <w:rPr>
          <w:rFonts w:ascii="Arial" w:hAnsi="Arial" w:cs="Arial"/>
          <w:color w:val="auto"/>
          <w:sz w:val="22"/>
        </w:rPr>
      </w:pPr>
    </w:p>
    <w:p w14:paraId="043D619C" w14:textId="5C8D5A58" w:rsidR="001E285A" w:rsidRPr="009748E5" w:rsidRDefault="00763AD9" w:rsidP="00B75CEF">
      <w:pPr>
        <w:spacing w:after="0" w:line="259" w:lineRule="auto"/>
        <w:jc w:val="both"/>
        <w:rPr>
          <w:rFonts w:ascii="Arial" w:hAnsi="Arial" w:cs="Arial"/>
          <w:color w:val="auto"/>
          <w:sz w:val="22"/>
        </w:rPr>
      </w:pPr>
      <w:r w:rsidRPr="009748E5">
        <w:rPr>
          <w:rFonts w:ascii="Arial" w:hAnsi="Arial" w:cs="Arial"/>
          <w:color w:val="auto"/>
          <w:sz w:val="22"/>
        </w:rPr>
        <w:t xml:space="preserve">Se recibirán textos </w:t>
      </w:r>
      <w:r w:rsidR="003152C6" w:rsidRPr="009748E5">
        <w:rPr>
          <w:rFonts w:ascii="Arial" w:hAnsi="Arial" w:cs="Arial"/>
          <w:color w:val="auto"/>
          <w:sz w:val="22"/>
        </w:rPr>
        <w:t xml:space="preserve">de investigadores del CIESAS </w:t>
      </w:r>
      <w:r w:rsidRPr="009748E5">
        <w:rPr>
          <w:rFonts w:ascii="Arial" w:hAnsi="Arial" w:cs="Arial"/>
          <w:color w:val="auto"/>
          <w:sz w:val="22"/>
        </w:rPr>
        <w:t xml:space="preserve">en español, inéditos y originales, que no estén sometidos a evaluación de manera simultánea en otras casas editoras a menos que se trate de una coedición. Entran en esta categoría las obras que por su naturaleza deban evaluarse a través de procedimientos distintos a los efectuados por el Comité Editorial con las obras de carácter académico. No se publican tesis, </w:t>
      </w:r>
      <w:r w:rsidR="008F327D" w:rsidRPr="009748E5">
        <w:rPr>
          <w:rFonts w:ascii="Arial" w:hAnsi="Arial" w:cs="Arial"/>
          <w:color w:val="auto"/>
          <w:sz w:val="22"/>
        </w:rPr>
        <w:t xml:space="preserve">antologías, </w:t>
      </w:r>
      <w:r w:rsidRPr="009748E5">
        <w:rPr>
          <w:rFonts w:ascii="Arial" w:hAnsi="Arial" w:cs="Arial"/>
          <w:color w:val="auto"/>
          <w:sz w:val="22"/>
        </w:rPr>
        <w:t xml:space="preserve">conferencias, ni memorias de coloquios o congresos. </w:t>
      </w:r>
    </w:p>
    <w:p w14:paraId="41D654BF" w14:textId="77777777" w:rsidR="001E285A" w:rsidRPr="009748E5" w:rsidRDefault="001E285A" w:rsidP="00913CCB">
      <w:pPr>
        <w:spacing w:after="0" w:line="259" w:lineRule="auto"/>
        <w:ind w:left="0" w:firstLine="0"/>
        <w:jc w:val="both"/>
        <w:rPr>
          <w:rFonts w:ascii="Arial" w:hAnsi="Arial" w:cs="Arial"/>
          <w:color w:val="auto"/>
          <w:sz w:val="22"/>
        </w:rPr>
      </w:pPr>
    </w:p>
    <w:p w14:paraId="69E2D127" w14:textId="6599BE70" w:rsidR="001C2FD7" w:rsidRPr="009748E5" w:rsidRDefault="001C2FD7" w:rsidP="001C2FD7">
      <w:pPr>
        <w:spacing w:after="0" w:line="240" w:lineRule="auto"/>
        <w:ind w:left="-5" w:right="-15"/>
        <w:jc w:val="both"/>
        <w:rPr>
          <w:rFonts w:ascii="Arial" w:hAnsi="Arial" w:cs="Arial"/>
          <w:color w:val="auto"/>
          <w:sz w:val="22"/>
        </w:rPr>
      </w:pPr>
      <w:r w:rsidRPr="009748E5">
        <w:rPr>
          <w:rFonts w:ascii="Arial" w:hAnsi="Arial"/>
          <w:color w:val="auto"/>
          <w:sz w:val="22"/>
        </w:rPr>
        <w:t xml:space="preserve">El envío debe ser en versión electrónica. Si se desea acompañar dicha versión con un testigo impreso, este debe contener exactamente lo que incorpore la versión electrónica. La dirección de envío es </w:t>
      </w:r>
      <w:hyperlink r:id="rId8" w:history="1">
        <w:r w:rsidR="00950935" w:rsidRPr="0038376C">
          <w:rPr>
            <w:rStyle w:val="Hipervnculo"/>
            <w:rFonts w:ascii="Arial" w:hAnsi="Arial"/>
            <w:sz w:val="22"/>
          </w:rPr>
          <w:t>diracad@ciesas.edu.mx</w:t>
        </w:r>
      </w:hyperlink>
      <w:r w:rsidRPr="009748E5">
        <w:rPr>
          <w:rFonts w:ascii="Arial" w:hAnsi="Arial"/>
          <w:color w:val="auto"/>
          <w:sz w:val="22"/>
        </w:rPr>
        <w:t xml:space="preserve"> y </w:t>
      </w:r>
      <w:r w:rsidRPr="009748E5">
        <w:rPr>
          <w:rFonts w:ascii="Arial" w:hAnsi="Arial" w:cs="Arial"/>
          <w:color w:val="auto"/>
          <w:sz w:val="22"/>
        </w:rPr>
        <w:t>l</w:t>
      </w:r>
      <w:r w:rsidR="00913CCB" w:rsidRPr="009748E5">
        <w:rPr>
          <w:rFonts w:ascii="Arial" w:hAnsi="Arial" w:cs="Arial"/>
          <w:color w:val="auto"/>
          <w:sz w:val="22"/>
        </w:rPr>
        <w:t>a</w:t>
      </w:r>
      <w:r w:rsidR="00696BFE" w:rsidRPr="009748E5">
        <w:rPr>
          <w:rFonts w:ascii="Arial" w:hAnsi="Arial" w:cs="Arial"/>
          <w:color w:val="auto"/>
          <w:sz w:val="22"/>
        </w:rPr>
        <w:t xml:space="preserve"> </w:t>
      </w:r>
      <w:r w:rsidR="002A519C" w:rsidRPr="009748E5">
        <w:rPr>
          <w:rFonts w:ascii="Arial" w:hAnsi="Arial" w:cs="Arial"/>
          <w:color w:val="auto"/>
          <w:sz w:val="22"/>
        </w:rPr>
        <w:t>Dirección Académica</w:t>
      </w:r>
      <w:r w:rsidR="00696BFE" w:rsidRPr="009748E5">
        <w:rPr>
          <w:rFonts w:ascii="Arial" w:hAnsi="Arial" w:cs="Arial"/>
          <w:i/>
          <w:color w:val="auto"/>
          <w:sz w:val="22"/>
        </w:rPr>
        <w:t xml:space="preserve"> </w:t>
      </w:r>
      <w:r w:rsidR="00913CCB" w:rsidRPr="009748E5">
        <w:rPr>
          <w:rFonts w:ascii="Arial" w:hAnsi="Arial" w:cs="Arial"/>
          <w:color w:val="auto"/>
          <w:sz w:val="22"/>
        </w:rPr>
        <w:t>acusará</w:t>
      </w:r>
      <w:r w:rsidR="00696BFE" w:rsidRPr="009748E5">
        <w:rPr>
          <w:rFonts w:ascii="Arial" w:hAnsi="Arial" w:cs="Arial"/>
          <w:color w:val="auto"/>
          <w:sz w:val="22"/>
        </w:rPr>
        <w:t xml:space="preserve"> </w:t>
      </w:r>
      <w:r w:rsidR="00913CCB" w:rsidRPr="009748E5">
        <w:rPr>
          <w:rFonts w:ascii="Arial" w:hAnsi="Arial" w:cs="Arial"/>
          <w:color w:val="auto"/>
          <w:sz w:val="22"/>
        </w:rPr>
        <w:t>recibo</w:t>
      </w:r>
      <w:r w:rsidRPr="009748E5">
        <w:rPr>
          <w:rFonts w:ascii="Arial" w:hAnsi="Arial" w:cs="Arial"/>
          <w:color w:val="auto"/>
          <w:sz w:val="22"/>
        </w:rPr>
        <w:t xml:space="preserve"> del original</w:t>
      </w:r>
      <w:r w:rsidR="00913CCB" w:rsidRPr="009748E5">
        <w:rPr>
          <w:rFonts w:ascii="Arial" w:hAnsi="Arial" w:cs="Arial"/>
          <w:color w:val="auto"/>
          <w:sz w:val="22"/>
        </w:rPr>
        <w:t>.</w:t>
      </w:r>
      <w:r w:rsidR="00696BFE" w:rsidRPr="009748E5">
        <w:rPr>
          <w:rFonts w:ascii="Arial" w:hAnsi="Arial" w:cs="Arial"/>
          <w:color w:val="auto"/>
          <w:sz w:val="22"/>
        </w:rPr>
        <w:t xml:space="preserve"> </w:t>
      </w:r>
    </w:p>
    <w:p w14:paraId="41950B23" w14:textId="77777777" w:rsidR="001C2FD7" w:rsidRPr="009748E5" w:rsidRDefault="001C2FD7" w:rsidP="001C2FD7">
      <w:pPr>
        <w:spacing w:after="0" w:line="240" w:lineRule="auto"/>
        <w:ind w:left="-5" w:right="-15"/>
        <w:jc w:val="both"/>
        <w:rPr>
          <w:rFonts w:ascii="Arial" w:hAnsi="Arial" w:cs="Arial"/>
          <w:color w:val="auto"/>
          <w:sz w:val="22"/>
        </w:rPr>
      </w:pPr>
    </w:p>
    <w:p w14:paraId="6DEC70C3" w14:textId="77777777" w:rsidR="00B63525" w:rsidRPr="009748E5" w:rsidRDefault="00B63525" w:rsidP="00363023">
      <w:pPr>
        <w:spacing w:after="0" w:line="259" w:lineRule="auto"/>
        <w:ind w:left="0" w:firstLine="0"/>
        <w:jc w:val="both"/>
        <w:rPr>
          <w:rFonts w:ascii="Arial" w:hAnsi="Arial" w:cs="Arial"/>
          <w:b/>
          <w:color w:val="auto"/>
          <w:sz w:val="22"/>
        </w:rPr>
      </w:pPr>
    </w:p>
    <w:p w14:paraId="295FFF52" w14:textId="1B42C804" w:rsidR="00913CCB" w:rsidRPr="009748E5" w:rsidRDefault="001C2FD7" w:rsidP="00950FCA">
      <w:pPr>
        <w:spacing w:after="0" w:line="259" w:lineRule="auto"/>
        <w:ind w:left="-5"/>
        <w:jc w:val="both"/>
        <w:rPr>
          <w:rFonts w:ascii="Arial" w:hAnsi="Arial" w:cs="Arial"/>
          <w:color w:val="auto"/>
          <w:sz w:val="22"/>
        </w:rPr>
      </w:pPr>
      <w:r w:rsidRPr="009748E5">
        <w:rPr>
          <w:rFonts w:ascii="Arial" w:hAnsi="Arial" w:cs="Arial"/>
          <w:b/>
          <w:color w:val="auto"/>
          <w:sz w:val="22"/>
        </w:rPr>
        <w:t>El original deberá</w:t>
      </w:r>
      <w:r w:rsidR="00696BFE" w:rsidRPr="009748E5">
        <w:rPr>
          <w:rFonts w:ascii="Arial" w:hAnsi="Arial" w:cs="Arial"/>
          <w:b/>
          <w:color w:val="auto"/>
          <w:sz w:val="22"/>
        </w:rPr>
        <w:t xml:space="preserve"> </w:t>
      </w:r>
      <w:r w:rsidR="00913CCB" w:rsidRPr="009748E5">
        <w:rPr>
          <w:rFonts w:ascii="Arial" w:hAnsi="Arial" w:cs="Arial"/>
          <w:b/>
          <w:color w:val="auto"/>
          <w:sz w:val="22"/>
        </w:rPr>
        <w:t>incluir</w:t>
      </w:r>
      <w:r w:rsidR="00696BFE" w:rsidRPr="009748E5">
        <w:rPr>
          <w:rFonts w:ascii="Arial" w:hAnsi="Arial" w:cs="Arial"/>
          <w:b/>
          <w:color w:val="auto"/>
          <w:sz w:val="22"/>
        </w:rPr>
        <w:t xml:space="preserve"> </w:t>
      </w:r>
      <w:r w:rsidR="00913CCB" w:rsidRPr="009748E5">
        <w:rPr>
          <w:rFonts w:ascii="Arial" w:hAnsi="Arial" w:cs="Arial"/>
          <w:b/>
          <w:color w:val="auto"/>
          <w:sz w:val="22"/>
        </w:rPr>
        <w:t>la</w:t>
      </w:r>
      <w:r w:rsidR="00696BFE" w:rsidRPr="009748E5">
        <w:rPr>
          <w:rFonts w:ascii="Arial" w:hAnsi="Arial" w:cs="Arial"/>
          <w:b/>
          <w:color w:val="auto"/>
          <w:sz w:val="22"/>
        </w:rPr>
        <w:t xml:space="preserve"> </w:t>
      </w:r>
      <w:r w:rsidR="00913CCB" w:rsidRPr="009748E5">
        <w:rPr>
          <w:rFonts w:ascii="Arial" w:hAnsi="Arial" w:cs="Arial"/>
          <w:b/>
          <w:color w:val="auto"/>
          <w:sz w:val="22"/>
        </w:rPr>
        <w:t>información</w:t>
      </w:r>
      <w:r w:rsidR="00696BFE" w:rsidRPr="009748E5">
        <w:rPr>
          <w:rFonts w:ascii="Arial" w:hAnsi="Arial" w:cs="Arial"/>
          <w:b/>
          <w:color w:val="auto"/>
          <w:sz w:val="22"/>
        </w:rPr>
        <w:t xml:space="preserve"> </w:t>
      </w:r>
      <w:r w:rsidR="00913CCB" w:rsidRPr="009748E5">
        <w:rPr>
          <w:rFonts w:ascii="Arial" w:hAnsi="Arial" w:cs="Arial"/>
          <w:b/>
          <w:color w:val="auto"/>
          <w:sz w:val="22"/>
        </w:rPr>
        <w:t>siguiente:</w:t>
      </w:r>
    </w:p>
    <w:p w14:paraId="5B2377E1" w14:textId="466A020A" w:rsidR="001E285A" w:rsidRPr="009748E5" w:rsidRDefault="009D2426" w:rsidP="009D2426">
      <w:pPr>
        <w:jc w:val="both"/>
        <w:rPr>
          <w:rFonts w:ascii="Arial" w:hAnsi="Arial" w:cs="Arial"/>
          <w:color w:val="auto"/>
          <w:sz w:val="22"/>
        </w:rPr>
      </w:pPr>
      <w:r w:rsidRPr="009748E5">
        <w:rPr>
          <w:rFonts w:ascii="Arial" w:hAnsi="Arial" w:cs="Arial"/>
          <w:color w:val="auto"/>
          <w:sz w:val="22"/>
          <w:lang w:val="es-MX"/>
        </w:rPr>
        <w:t xml:space="preserve">1. Carta de presentación </w:t>
      </w:r>
      <w:r w:rsidRPr="009748E5">
        <w:rPr>
          <w:rFonts w:ascii="Arial" w:hAnsi="Arial" w:cs="Arial"/>
          <w:color w:val="auto"/>
          <w:sz w:val="22"/>
        </w:rPr>
        <w:t>en la que se aclare la aportación del original y qué relación guarda con e</w:t>
      </w:r>
      <w:r w:rsidR="006B7B81" w:rsidRPr="009748E5">
        <w:rPr>
          <w:rFonts w:ascii="Arial" w:hAnsi="Arial" w:cs="Arial"/>
          <w:color w:val="auto"/>
          <w:sz w:val="22"/>
        </w:rPr>
        <w:t>l CIESAS</w:t>
      </w:r>
      <w:r w:rsidR="00814327" w:rsidRPr="009748E5">
        <w:rPr>
          <w:rFonts w:ascii="Arial" w:hAnsi="Arial" w:cs="Arial"/>
          <w:color w:val="auto"/>
          <w:sz w:val="22"/>
        </w:rPr>
        <w:t xml:space="preserve"> (de </w:t>
      </w:r>
      <w:r w:rsidR="006B7B81" w:rsidRPr="009748E5">
        <w:rPr>
          <w:rFonts w:ascii="Arial" w:hAnsi="Arial" w:cs="Arial"/>
          <w:color w:val="auto"/>
          <w:sz w:val="22"/>
          <w:lang w:val="es-MX"/>
        </w:rPr>
        <w:t xml:space="preserve">qué proyecto de investigación es resultado </w:t>
      </w:r>
      <w:r w:rsidR="006B7B81" w:rsidRPr="009748E5">
        <w:rPr>
          <w:rFonts w:ascii="Arial" w:hAnsi="Arial" w:cs="Arial"/>
          <w:color w:val="auto"/>
          <w:sz w:val="22"/>
        </w:rPr>
        <w:t>y sus temas de interés</w:t>
      </w:r>
      <w:r w:rsidR="00814327" w:rsidRPr="009748E5">
        <w:rPr>
          <w:rFonts w:ascii="Arial" w:hAnsi="Arial" w:cs="Arial"/>
          <w:color w:val="auto"/>
          <w:sz w:val="22"/>
        </w:rPr>
        <w:t>)</w:t>
      </w:r>
      <w:r w:rsidR="006B7B81" w:rsidRPr="009748E5">
        <w:rPr>
          <w:rFonts w:ascii="Arial" w:hAnsi="Arial" w:cs="Arial"/>
          <w:color w:val="auto"/>
          <w:sz w:val="22"/>
        </w:rPr>
        <w:t xml:space="preserve"> </w:t>
      </w:r>
      <w:r w:rsidRPr="009748E5">
        <w:rPr>
          <w:rFonts w:ascii="Arial" w:hAnsi="Arial" w:cs="Arial"/>
          <w:color w:val="auto"/>
          <w:sz w:val="22"/>
          <w:lang w:val="es-MX"/>
        </w:rPr>
        <w:t>y la declaración explí</w:t>
      </w:r>
      <w:r w:rsidR="00214D4E" w:rsidRPr="009748E5">
        <w:rPr>
          <w:rFonts w:ascii="Arial" w:hAnsi="Arial" w:cs="Arial"/>
          <w:color w:val="auto"/>
          <w:sz w:val="22"/>
          <w:lang w:val="es-MX"/>
        </w:rPr>
        <w:t>c</w:t>
      </w:r>
      <w:r w:rsidRPr="009748E5">
        <w:rPr>
          <w:rFonts w:ascii="Arial" w:hAnsi="Arial" w:cs="Arial"/>
          <w:color w:val="auto"/>
          <w:sz w:val="22"/>
          <w:lang w:val="es-MX"/>
        </w:rPr>
        <w:t xml:space="preserve">ita </w:t>
      </w:r>
      <w:r w:rsidR="001178F7" w:rsidRPr="009748E5">
        <w:rPr>
          <w:rFonts w:ascii="Arial" w:hAnsi="Arial" w:cs="Arial"/>
          <w:color w:val="auto"/>
          <w:sz w:val="22"/>
          <w:lang w:val="es-MX"/>
        </w:rPr>
        <w:t xml:space="preserve">de </w:t>
      </w:r>
      <w:r w:rsidRPr="009748E5">
        <w:rPr>
          <w:rFonts w:ascii="Arial" w:hAnsi="Arial" w:cs="Arial"/>
          <w:color w:val="auto"/>
          <w:sz w:val="22"/>
          <w:lang w:val="es-MX"/>
        </w:rPr>
        <w:t xml:space="preserve">que se cuenta con el recurso económico para su producción (edición e impresión). </w:t>
      </w:r>
    </w:p>
    <w:p w14:paraId="02B90154" w14:textId="3240AC7F" w:rsidR="001E285A" w:rsidRPr="009748E5" w:rsidRDefault="009D2426" w:rsidP="009D2426">
      <w:pPr>
        <w:jc w:val="both"/>
        <w:rPr>
          <w:rFonts w:ascii="Arial" w:hAnsi="Arial" w:cs="Arial"/>
          <w:color w:val="auto"/>
          <w:sz w:val="22"/>
        </w:rPr>
      </w:pPr>
      <w:r w:rsidRPr="009748E5">
        <w:rPr>
          <w:rFonts w:ascii="Arial" w:hAnsi="Arial" w:cs="Arial"/>
          <w:color w:val="auto"/>
          <w:sz w:val="22"/>
        </w:rPr>
        <w:t xml:space="preserve">2. </w:t>
      </w:r>
      <w:r w:rsidR="00913CCB" w:rsidRPr="009748E5">
        <w:rPr>
          <w:rFonts w:ascii="Arial" w:hAnsi="Arial" w:cs="Arial"/>
          <w:color w:val="auto"/>
          <w:sz w:val="22"/>
        </w:rPr>
        <w:t>Semblanza</w:t>
      </w:r>
      <w:r w:rsidR="00696BFE" w:rsidRPr="009748E5">
        <w:rPr>
          <w:rFonts w:ascii="Arial" w:hAnsi="Arial" w:cs="Arial"/>
          <w:color w:val="auto"/>
          <w:sz w:val="22"/>
        </w:rPr>
        <w:t xml:space="preserve"> </w:t>
      </w:r>
      <w:r w:rsidR="00913CCB" w:rsidRPr="009748E5">
        <w:rPr>
          <w:rFonts w:ascii="Arial" w:hAnsi="Arial" w:cs="Arial"/>
          <w:color w:val="auto"/>
          <w:sz w:val="22"/>
        </w:rPr>
        <w:t>curricular</w:t>
      </w:r>
      <w:r w:rsidR="00696BFE" w:rsidRPr="009748E5">
        <w:rPr>
          <w:rFonts w:ascii="Arial" w:hAnsi="Arial" w:cs="Arial"/>
          <w:color w:val="auto"/>
          <w:sz w:val="22"/>
        </w:rPr>
        <w:t xml:space="preserve"> </w:t>
      </w:r>
      <w:r w:rsidR="00913CCB" w:rsidRPr="009748E5">
        <w:rPr>
          <w:rFonts w:ascii="Arial" w:hAnsi="Arial" w:cs="Arial"/>
          <w:color w:val="auto"/>
          <w:sz w:val="22"/>
        </w:rPr>
        <w:t>breve</w:t>
      </w:r>
      <w:r w:rsidR="00696BFE" w:rsidRPr="009748E5">
        <w:rPr>
          <w:rFonts w:ascii="Arial" w:hAnsi="Arial" w:cs="Arial"/>
          <w:color w:val="auto"/>
          <w:sz w:val="22"/>
        </w:rPr>
        <w:t xml:space="preserve"> </w:t>
      </w:r>
      <w:r w:rsidR="00913CCB" w:rsidRPr="009748E5">
        <w:rPr>
          <w:rFonts w:ascii="Arial" w:hAnsi="Arial" w:cs="Arial"/>
          <w:color w:val="auto"/>
          <w:sz w:val="22"/>
        </w:rPr>
        <w:t>de</w:t>
      </w:r>
      <w:r w:rsidR="00696BFE" w:rsidRPr="009748E5">
        <w:rPr>
          <w:rFonts w:ascii="Arial" w:hAnsi="Arial" w:cs="Arial"/>
          <w:color w:val="auto"/>
          <w:sz w:val="22"/>
        </w:rPr>
        <w:t xml:space="preserve"> </w:t>
      </w:r>
      <w:r w:rsidR="00913CCB" w:rsidRPr="009748E5">
        <w:rPr>
          <w:rFonts w:ascii="Arial" w:hAnsi="Arial" w:cs="Arial"/>
          <w:color w:val="auto"/>
          <w:sz w:val="22"/>
        </w:rPr>
        <w:t>no</w:t>
      </w:r>
      <w:r w:rsidR="00696BFE" w:rsidRPr="009748E5">
        <w:rPr>
          <w:rFonts w:ascii="Arial" w:hAnsi="Arial" w:cs="Arial"/>
          <w:color w:val="auto"/>
          <w:sz w:val="22"/>
        </w:rPr>
        <w:t xml:space="preserve"> </w:t>
      </w:r>
      <w:r w:rsidR="00913CCB" w:rsidRPr="009748E5">
        <w:rPr>
          <w:rFonts w:ascii="Arial" w:hAnsi="Arial" w:cs="Arial"/>
          <w:color w:val="auto"/>
          <w:sz w:val="22"/>
        </w:rPr>
        <w:t>más</w:t>
      </w:r>
      <w:r w:rsidR="00696BFE" w:rsidRPr="009748E5">
        <w:rPr>
          <w:rFonts w:ascii="Arial" w:hAnsi="Arial" w:cs="Arial"/>
          <w:color w:val="auto"/>
          <w:sz w:val="22"/>
        </w:rPr>
        <w:t xml:space="preserve"> </w:t>
      </w:r>
      <w:r w:rsidR="00913CCB" w:rsidRPr="009748E5">
        <w:rPr>
          <w:rFonts w:ascii="Arial" w:hAnsi="Arial" w:cs="Arial"/>
          <w:color w:val="auto"/>
          <w:sz w:val="22"/>
        </w:rPr>
        <w:t>de</w:t>
      </w:r>
      <w:r w:rsidR="00696BFE" w:rsidRPr="009748E5">
        <w:rPr>
          <w:rFonts w:ascii="Arial" w:hAnsi="Arial" w:cs="Arial"/>
          <w:color w:val="auto"/>
          <w:sz w:val="22"/>
        </w:rPr>
        <w:t xml:space="preserve"> </w:t>
      </w:r>
      <w:r w:rsidR="00913CCB" w:rsidRPr="009748E5">
        <w:rPr>
          <w:rFonts w:ascii="Arial" w:hAnsi="Arial" w:cs="Arial"/>
          <w:color w:val="auto"/>
          <w:sz w:val="22"/>
        </w:rPr>
        <w:t>100</w:t>
      </w:r>
      <w:r w:rsidR="00696BFE" w:rsidRPr="009748E5">
        <w:rPr>
          <w:rFonts w:ascii="Arial" w:hAnsi="Arial" w:cs="Arial"/>
          <w:color w:val="auto"/>
          <w:sz w:val="22"/>
        </w:rPr>
        <w:t xml:space="preserve"> </w:t>
      </w:r>
      <w:r w:rsidR="00913CCB" w:rsidRPr="009748E5">
        <w:rPr>
          <w:rFonts w:ascii="Arial" w:hAnsi="Arial" w:cs="Arial"/>
          <w:color w:val="auto"/>
          <w:sz w:val="22"/>
        </w:rPr>
        <w:t>palabras</w:t>
      </w:r>
      <w:r w:rsidRPr="009748E5">
        <w:rPr>
          <w:rFonts w:ascii="Arial" w:hAnsi="Arial" w:cs="Arial"/>
          <w:color w:val="auto"/>
          <w:sz w:val="22"/>
        </w:rPr>
        <w:t xml:space="preserve"> de cada uno de los autores participantes</w:t>
      </w:r>
      <w:r w:rsidR="00214D4E" w:rsidRPr="009748E5">
        <w:rPr>
          <w:rFonts w:ascii="Arial" w:hAnsi="Arial" w:cs="Arial"/>
          <w:color w:val="auto"/>
          <w:sz w:val="22"/>
        </w:rPr>
        <w:t xml:space="preserve">: debe </w:t>
      </w:r>
      <w:r w:rsidR="00214D4E" w:rsidRPr="009748E5">
        <w:rPr>
          <w:rFonts w:ascii="Arial" w:hAnsi="Arial" w:cs="Arial"/>
          <w:color w:val="auto"/>
          <w:sz w:val="22"/>
          <w:lang w:val="es-MX"/>
        </w:rPr>
        <w:t>incluir nombre completo, adscripción y datos de contacto (correo electrónic</w:t>
      </w:r>
      <w:r w:rsidR="00FE59F6">
        <w:rPr>
          <w:rFonts w:ascii="Arial" w:hAnsi="Arial" w:cs="Arial"/>
          <w:color w:val="auto"/>
          <w:sz w:val="22"/>
          <w:lang w:val="es-MX"/>
        </w:rPr>
        <w:t xml:space="preserve">o, domicilio postal y teléfono), </w:t>
      </w:r>
      <w:r w:rsidR="00FE59F6" w:rsidRPr="00A41D78">
        <w:rPr>
          <w:rFonts w:ascii="Arial" w:hAnsi="Arial" w:cs="Arial"/>
          <w:lang w:val="es-MX"/>
        </w:rPr>
        <w:t>indispensable nombre completo del o los autores y nacionalidad, adjuntar identificación oficial con fotografía (INE o pasaporte).</w:t>
      </w:r>
      <w:bookmarkStart w:id="0" w:name="_GoBack"/>
      <w:bookmarkEnd w:id="0"/>
    </w:p>
    <w:p w14:paraId="6164EAE7" w14:textId="1EBD1292" w:rsidR="009D2426" w:rsidRPr="009748E5" w:rsidRDefault="001178F7" w:rsidP="001178F7">
      <w:pPr>
        <w:spacing w:after="0" w:line="259" w:lineRule="auto"/>
        <w:jc w:val="both"/>
        <w:rPr>
          <w:rFonts w:ascii="Arial" w:hAnsi="Arial" w:cs="Arial"/>
          <w:color w:val="auto"/>
          <w:sz w:val="22"/>
        </w:rPr>
      </w:pPr>
      <w:r w:rsidRPr="009748E5">
        <w:rPr>
          <w:rFonts w:ascii="Arial" w:hAnsi="Arial" w:cs="Arial"/>
          <w:color w:val="auto"/>
          <w:sz w:val="22"/>
        </w:rPr>
        <w:t xml:space="preserve">3. </w:t>
      </w:r>
      <w:r w:rsidR="009D2426" w:rsidRPr="009748E5">
        <w:rPr>
          <w:rFonts w:ascii="Arial" w:hAnsi="Arial" w:cs="Arial"/>
          <w:color w:val="auto"/>
          <w:sz w:val="22"/>
        </w:rPr>
        <w:t>Resumen</w:t>
      </w:r>
      <w:r w:rsidR="001455E5" w:rsidRPr="009748E5">
        <w:rPr>
          <w:rFonts w:ascii="Arial" w:hAnsi="Arial" w:cs="Arial"/>
          <w:color w:val="auto"/>
          <w:sz w:val="22"/>
        </w:rPr>
        <w:t xml:space="preserve"> </w:t>
      </w:r>
      <w:r w:rsidR="009D2426" w:rsidRPr="009748E5">
        <w:rPr>
          <w:rFonts w:ascii="Arial" w:hAnsi="Arial" w:cs="Arial"/>
          <w:color w:val="auto"/>
          <w:sz w:val="22"/>
        </w:rPr>
        <w:t xml:space="preserve">de no más de 200 palabras. </w:t>
      </w:r>
    </w:p>
    <w:p w14:paraId="2BAD3628" w14:textId="3E5203D2" w:rsidR="00950FCA" w:rsidRPr="009748E5" w:rsidRDefault="001178F7" w:rsidP="001178F7">
      <w:pPr>
        <w:spacing w:after="0" w:line="259" w:lineRule="auto"/>
        <w:jc w:val="both"/>
        <w:rPr>
          <w:rFonts w:ascii="Arial" w:hAnsi="Arial" w:cs="Arial"/>
          <w:color w:val="auto"/>
          <w:sz w:val="22"/>
        </w:rPr>
      </w:pPr>
      <w:r w:rsidRPr="009748E5">
        <w:rPr>
          <w:rFonts w:ascii="Arial" w:hAnsi="Arial" w:cs="Arial"/>
          <w:color w:val="auto"/>
          <w:sz w:val="22"/>
        </w:rPr>
        <w:t xml:space="preserve">4. </w:t>
      </w:r>
      <w:r w:rsidR="00913CCB" w:rsidRPr="009748E5">
        <w:rPr>
          <w:rFonts w:ascii="Arial" w:hAnsi="Arial" w:cs="Arial"/>
          <w:color w:val="auto"/>
          <w:sz w:val="22"/>
        </w:rPr>
        <w:t>Si</w:t>
      </w:r>
      <w:r w:rsidR="00696BFE" w:rsidRPr="009748E5">
        <w:rPr>
          <w:rFonts w:ascii="Arial" w:hAnsi="Arial" w:cs="Arial"/>
          <w:color w:val="auto"/>
          <w:sz w:val="22"/>
        </w:rPr>
        <w:t xml:space="preserve"> </w:t>
      </w:r>
      <w:r w:rsidR="00913CCB" w:rsidRPr="009748E5">
        <w:rPr>
          <w:rFonts w:ascii="Arial" w:hAnsi="Arial" w:cs="Arial"/>
          <w:color w:val="auto"/>
          <w:sz w:val="22"/>
        </w:rPr>
        <w:t>el</w:t>
      </w:r>
      <w:r w:rsidR="00696BFE" w:rsidRPr="009748E5">
        <w:rPr>
          <w:rFonts w:ascii="Arial" w:hAnsi="Arial" w:cs="Arial"/>
          <w:color w:val="auto"/>
          <w:sz w:val="22"/>
        </w:rPr>
        <w:t xml:space="preserve"> </w:t>
      </w:r>
      <w:r w:rsidR="009D2426" w:rsidRPr="009748E5">
        <w:rPr>
          <w:rFonts w:ascii="Arial" w:hAnsi="Arial" w:cs="Arial"/>
          <w:color w:val="auto"/>
          <w:sz w:val="22"/>
        </w:rPr>
        <w:t>texto</w:t>
      </w:r>
      <w:r w:rsidR="00696BFE" w:rsidRPr="009748E5">
        <w:rPr>
          <w:rFonts w:ascii="Arial" w:hAnsi="Arial" w:cs="Arial"/>
          <w:color w:val="auto"/>
          <w:sz w:val="22"/>
        </w:rPr>
        <w:t xml:space="preserve"> </w:t>
      </w:r>
      <w:r w:rsidR="009D2426" w:rsidRPr="009748E5">
        <w:rPr>
          <w:rFonts w:ascii="Arial" w:hAnsi="Arial" w:cs="Arial"/>
          <w:color w:val="auto"/>
          <w:sz w:val="22"/>
        </w:rPr>
        <w:t>va acompañado de imágenes (</w:t>
      </w:r>
      <w:r w:rsidR="00913CCB" w:rsidRPr="009748E5">
        <w:rPr>
          <w:rFonts w:ascii="Arial" w:hAnsi="Arial" w:cs="Arial"/>
          <w:color w:val="auto"/>
          <w:sz w:val="22"/>
        </w:rPr>
        <w:t>fotografías,</w:t>
      </w:r>
      <w:r w:rsidR="00696BFE" w:rsidRPr="009748E5">
        <w:rPr>
          <w:rFonts w:ascii="Arial" w:hAnsi="Arial" w:cs="Arial"/>
          <w:color w:val="auto"/>
          <w:sz w:val="22"/>
        </w:rPr>
        <w:t xml:space="preserve"> </w:t>
      </w:r>
      <w:r w:rsidR="00913CCB" w:rsidRPr="009748E5">
        <w:rPr>
          <w:rFonts w:ascii="Arial" w:hAnsi="Arial" w:cs="Arial"/>
          <w:color w:val="auto"/>
          <w:sz w:val="22"/>
        </w:rPr>
        <w:t>mapas,</w:t>
      </w:r>
      <w:r w:rsidR="00696BFE" w:rsidRPr="009748E5">
        <w:rPr>
          <w:rFonts w:ascii="Arial" w:hAnsi="Arial" w:cs="Arial"/>
          <w:color w:val="auto"/>
          <w:sz w:val="22"/>
        </w:rPr>
        <w:t xml:space="preserve"> </w:t>
      </w:r>
      <w:r w:rsidR="00913CCB" w:rsidRPr="009748E5">
        <w:rPr>
          <w:rFonts w:ascii="Arial" w:hAnsi="Arial" w:cs="Arial"/>
          <w:color w:val="auto"/>
          <w:sz w:val="22"/>
        </w:rPr>
        <w:t>planos,</w:t>
      </w:r>
      <w:r w:rsidR="00696BFE" w:rsidRPr="009748E5">
        <w:rPr>
          <w:rFonts w:ascii="Arial" w:hAnsi="Arial" w:cs="Arial"/>
          <w:color w:val="auto"/>
          <w:sz w:val="22"/>
        </w:rPr>
        <w:t xml:space="preserve"> </w:t>
      </w:r>
      <w:r w:rsidR="00913CCB" w:rsidRPr="009748E5">
        <w:rPr>
          <w:rFonts w:ascii="Arial" w:hAnsi="Arial" w:cs="Arial"/>
          <w:color w:val="auto"/>
          <w:sz w:val="22"/>
        </w:rPr>
        <w:t>figuras,</w:t>
      </w:r>
      <w:r w:rsidR="00696BFE" w:rsidRPr="009748E5">
        <w:rPr>
          <w:rFonts w:ascii="Arial" w:hAnsi="Arial" w:cs="Arial"/>
          <w:color w:val="auto"/>
          <w:sz w:val="22"/>
        </w:rPr>
        <w:t xml:space="preserve"> </w:t>
      </w:r>
      <w:r w:rsidR="00913CCB" w:rsidRPr="009748E5">
        <w:rPr>
          <w:rFonts w:ascii="Arial" w:hAnsi="Arial" w:cs="Arial"/>
          <w:color w:val="auto"/>
          <w:sz w:val="22"/>
        </w:rPr>
        <w:t>láminas</w:t>
      </w:r>
      <w:r w:rsidR="009D2426" w:rsidRPr="009748E5">
        <w:rPr>
          <w:rFonts w:ascii="Arial" w:hAnsi="Arial" w:cs="Arial"/>
          <w:color w:val="auto"/>
          <w:sz w:val="22"/>
        </w:rPr>
        <w:t>)</w:t>
      </w:r>
      <w:r w:rsidR="00696BFE" w:rsidRPr="009748E5">
        <w:rPr>
          <w:rFonts w:ascii="Arial" w:hAnsi="Arial" w:cs="Arial"/>
          <w:color w:val="auto"/>
          <w:sz w:val="22"/>
        </w:rPr>
        <w:t xml:space="preserve"> </w:t>
      </w:r>
      <w:r w:rsidR="00913CCB" w:rsidRPr="009748E5">
        <w:rPr>
          <w:rFonts w:ascii="Arial" w:hAnsi="Arial" w:cs="Arial"/>
          <w:color w:val="auto"/>
          <w:sz w:val="22"/>
        </w:rPr>
        <w:t>deberá</w:t>
      </w:r>
      <w:r w:rsidR="00696BFE" w:rsidRPr="009748E5">
        <w:rPr>
          <w:rFonts w:ascii="Arial" w:hAnsi="Arial" w:cs="Arial"/>
          <w:color w:val="auto"/>
          <w:sz w:val="22"/>
        </w:rPr>
        <w:t xml:space="preserve"> </w:t>
      </w:r>
      <w:r w:rsidR="00913CCB" w:rsidRPr="009748E5">
        <w:rPr>
          <w:rFonts w:ascii="Arial" w:hAnsi="Arial" w:cs="Arial"/>
          <w:color w:val="auto"/>
          <w:sz w:val="22"/>
        </w:rPr>
        <w:t>asegurarse</w:t>
      </w:r>
      <w:r w:rsidR="00696BFE" w:rsidRPr="009748E5">
        <w:rPr>
          <w:rFonts w:ascii="Arial" w:hAnsi="Arial" w:cs="Arial"/>
          <w:color w:val="auto"/>
          <w:sz w:val="22"/>
        </w:rPr>
        <w:t xml:space="preserve"> </w:t>
      </w:r>
      <w:r w:rsidR="00913CCB" w:rsidRPr="009748E5">
        <w:rPr>
          <w:rFonts w:ascii="Arial" w:hAnsi="Arial" w:cs="Arial"/>
          <w:color w:val="auto"/>
          <w:sz w:val="22"/>
        </w:rPr>
        <w:t>de</w:t>
      </w:r>
      <w:r w:rsidR="00696BFE" w:rsidRPr="009748E5">
        <w:rPr>
          <w:rFonts w:ascii="Arial" w:hAnsi="Arial" w:cs="Arial"/>
          <w:color w:val="auto"/>
          <w:sz w:val="22"/>
        </w:rPr>
        <w:t xml:space="preserve"> </w:t>
      </w:r>
      <w:r w:rsidR="00913CCB" w:rsidRPr="009748E5">
        <w:rPr>
          <w:rFonts w:ascii="Arial" w:hAnsi="Arial" w:cs="Arial"/>
          <w:color w:val="auto"/>
          <w:sz w:val="22"/>
        </w:rPr>
        <w:t>contar</w:t>
      </w:r>
      <w:r w:rsidR="00696BFE" w:rsidRPr="009748E5">
        <w:rPr>
          <w:rFonts w:ascii="Arial" w:hAnsi="Arial" w:cs="Arial"/>
          <w:color w:val="auto"/>
          <w:sz w:val="22"/>
        </w:rPr>
        <w:t xml:space="preserve"> </w:t>
      </w:r>
      <w:r w:rsidR="00913CCB" w:rsidRPr="009748E5">
        <w:rPr>
          <w:rFonts w:ascii="Arial" w:hAnsi="Arial" w:cs="Arial"/>
          <w:color w:val="auto"/>
          <w:sz w:val="22"/>
        </w:rPr>
        <w:t>con</w:t>
      </w:r>
      <w:r w:rsidR="00696BFE" w:rsidRPr="009748E5">
        <w:rPr>
          <w:rFonts w:ascii="Arial" w:hAnsi="Arial" w:cs="Arial"/>
          <w:color w:val="auto"/>
          <w:sz w:val="22"/>
        </w:rPr>
        <w:t xml:space="preserve"> </w:t>
      </w:r>
      <w:r w:rsidR="00913CCB" w:rsidRPr="009748E5">
        <w:rPr>
          <w:rFonts w:ascii="Arial" w:hAnsi="Arial" w:cs="Arial"/>
          <w:color w:val="auto"/>
          <w:sz w:val="22"/>
        </w:rPr>
        <w:t>la</w:t>
      </w:r>
      <w:r w:rsidR="00696BFE" w:rsidRPr="009748E5">
        <w:rPr>
          <w:rFonts w:ascii="Arial" w:hAnsi="Arial" w:cs="Arial"/>
          <w:color w:val="auto"/>
          <w:sz w:val="22"/>
        </w:rPr>
        <w:t xml:space="preserve"> </w:t>
      </w:r>
      <w:r w:rsidR="00913CCB" w:rsidRPr="009748E5">
        <w:rPr>
          <w:rFonts w:ascii="Arial" w:hAnsi="Arial" w:cs="Arial"/>
          <w:color w:val="auto"/>
          <w:sz w:val="22"/>
        </w:rPr>
        <w:t>autorización</w:t>
      </w:r>
      <w:r w:rsidR="00696BFE" w:rsidRPr="009748E5">
        <w:rPr>
          <w:rFonts w:ascii="Arial" w:hAnsi="Arial" w:cs="Arial"/>
          <w:color w:val="auto"/>
          <w:sz w:val="22"/>
        </w:rPr>
        <w:t xml:space="preserve"> </w:t>
      </w:r>
      <w:r w:rsidR="00913CCB" w:rsidRPr="009748E5">
        <w:rPr>
          <w:rFonts w:ascii="Arial" w:hAnsi="Arial" w:cs="Arial"/>
          <w:color w:val="auto"/>
          <w:sz w:val="22"/>
        </w:rPr>
        <w:t>del</w:t>
      </w:r>
      <w:r w:rsidR="00696BFE" w:rsidRPr="009748E5">
        <w:rPr>
          <w:rFonts w:ascii="Arial" w:hAnsi="Arial" w:cs="Arial"/>
          <w:color w:val="auto"/>
          <w:sz w:val="22"/>
        </w:rPr>
        <w:t xml:space="preserve"> </w:t>
      </w:r>
      <w:r w:rsidR="009D2426" w:rsidRPr="009748E5">
        <w:rPr>
          <w:rFonts w:ascii="Arial" w:hAnsi="Arial" w:cs="Arial"/>
          <w:color w:val="auto"/>
          <w:sz w:val="22"/>
        </w:rPr>
        <w:t>autor de las mismas</w:t>
      </w:r>
      <w:r w:rsidR="00696BFE" w:rsidRPr="009748E5">
        <w:rPr>
          <w:rFonts w:ascii="Arial" w:hAnsi="Arial" w:cs="Arial"/>
          <w:color w:val="auto"/>
          <w:sz w:val="22"/>
        </w:rPr>
        <w:t xml:space="preserve"> </w:t>
      </w:r>
      <w:r w:rsidR="00913CCB" w:rsidRPr="009748E5">
        <w:rPr>
          <w:rFonts w:ascii="Arial" w:hAnsi="Arial" w:cs="Arial"/>
          <w:color w:val="auto"/>
          <w:sz w:val="22"/>
        </w:rPr>
        <w:t>para</w:t>
      </w:r>
      <w:r w:rsidR="00696BFE" w:rsidRPr="009748E5">
        <w:rPr>
          <w:rFonts w:ascii="Arial" w:hAnsi="Arial" w:cs="Arial"/>
          <w:color w:val="auto"/>
          <w:sz w:val="22"/>
        </w:rPr>
        <w:t xml:space="preserve"> </w:t>
      </w:r>
      <w:r w:rsidR="00913CCB" w:rsidRPr="009748E5">
        <w:rPr>
          <w:rFonts w:ascii="Arial" w:hAnsi="Arial" w:cs="Arial"/>
          <w:color w:val="auto"/>
          <w:sz w:val="22"/>
        </w:rPr>
        <w:t>usar</w:t>
      </w:r>
      <w:r w:rsidR="00696BFE" w:rsidRPr="009748E5">
        <w:rPr>
          <w:rFonts w:ascii="Arial" w:hAnsi="Arial" w:cs="Arial"/>
          <w:color w:val="auto"/>
          <w:sz w:val="22"/>
        </w:rPr>
        <w:t xml:space="preserve"> </w:t>
      </w:r>
      <w:r w:rsidR="00913CCB" w:rsidRPr="009748E5">
        <w:rPr>
          <w:rFonts w:ascii="Arial" w:hAnsi="Arial" w:cs="Arial"/>
          <w:color w:val="auto"/>
          <w:sz w:val="22"/>
        </w:rPr>
        <w:t>su</w:t>
      </w:r>
      <w:r w:rsidR="00696BFE" w:rsidRPr="009748E5">
        <w:rPr>
          <w:rFonts w:ascii="Arial" w:hAnsi="Arial" w:cs="Arial"/>
          <w:color w:val="auto"/>
          <w:sz w:val="22"/>
        </w:rPr>
        <w:t xml:space="preserve"> </w:t>
      </w:r>
      <w:r w:rsidR="00913CCB" w:rsidRPr="009748E5">
        <w:rPr>
          <w:rFonts w:ascii="Arial" w:hAnsi="Arial" w:cs="Arial"/>
          <w:color w:val="auto"/>
          <w:sz w:val="22"/>
        </w:rPr>
        <w:t>obra.</w:t>
      </w:r>
      <w:r w:rsidR="00696BFE" w:rsidRPr="009748E5">
        <w:rPr>
          <w:rFonts w:ascii="Arial" w:hAnsi="Arial" w:cs="Arial"/>
          <w:color w:val="auto"/>
          <w:sz w:val="22"/>
        </w:rPr>
        <w:t xml:space="preserve"> </w:t>
      </w:r>
    </w:p>
    <w:p w14:paraId="344BF024" w14:textId="1FE8C021" w:rsidR="00363023" w:rsidRPr="009748E5" w:rsidRDefault="00C223CB" w:rsidP="001178F7">
      <w:pPr>
        <w:jc w:val="both"/>
        <w:rPr>
          <w:rFonts w:ascii="Arial" w:hAnsi="Arial" w:cs="Arial"/>
          <w:color w:val="auto"/>
          <w:sz w:val="22"/>
        </w:rPr>
      </w:pPr>
      <w:r w:rsidRPr="009748E5">
        <w:rPr>
          <w:rFonts w:ascii="Arial" w:hAnsi="Arial" w:cs="Arial"/>
          <w:color w:val="auto"/>
          <w:sz w:val="22"/>
        </w:rPr>
        <w:t>5</w:t>
      </w:r>
      <w:r w:rsidR="001178F7" w:rsidRPr="009748E5">
        <w:rPr>
          <w:rFonts w:ascii="Arial" w:hAnsi="Arial" w:cs="Arial"/>
          <w:color w:val="auto"/>
          <w:sz w:val="22"/>
        </w:rPr>
        <w:t xml:space="preserve">. </w:t>
      </w:r>
      <w:r w:rsidR="003B3CD9" w:rsidRPr="009748E5">
        <w:rPr>
          <w:rFonts w:ascii="Arial" w:hAnsi="Arial" w:cs="Arial"/>
          <w:color w:val="auto"/>
          <w:sz w:val="22"/>
        </w:rPr>
        <w:t xml:space="preserve">Nombre del responsable técnico de la publicación. </w:t>
      </w:r>
    </w:p>
    <w:p w14:paraId="0D18BDB9" w14:textId="437407D3" w:rsidR="003152C6" w:rsidRPr="009748E5" w:rsidRDefault="00C223CB" w:rsidP="00C223CB">
      <w:pPr>
        <w:jc w:val="both"/>
        <w:rPr>
          <w:rFonts w:ascii="Arial" w:hAnsi="Arial" w:cs="Arial"/>
          <w:color w:val="auto"/>
          <w:sz w:val="22"/>
        </w:rPr>
      </w:pPr>
      <w:r w:rsidRPr="009748E5">
        <w:rPr>
          <w:rFonts w:ascii="Arial" w:hAnsi="Arial" w:cs="Arial"/>
          <w:color w:val="auto"/>
          <w:sz w:val="22"/>
        </w:rPr>
        <w:t>6</w:t>
      </w:r>
      <w:r w:rsidR="001178F7" w:rsidRPr="009748E5">
        <w:rPr>
          <w:rFonts w:ascii="Arial" w:hAnsi="Arial" w:cs="Arial"/>
          <w:color w:val="auto"/>
          <w:sz w:val="22"/>
        </w:rPr>
        <w:t xml:space="preserve">. </w:t>
      </w:r>
      <w:r w:rsidR="00913CCB" w:rsidRPr="009748E5">
        <w:rPr>
          <w:rFonts w:ascii="Arial" w:hAnsi="Arial" w:cs="Arial"/>
          <w:color w:val="auto"/>
          <w:sz w:val="22"/>
        </w:rPr>
        <w:t>Un</w:t>
      </w:r>
      <w:r w:rsidR="00924E6D" w:rsidRPr="009748E5">
        <w:rPr>
          <w:rFonts w:ascii="Arial" w:hAnsi="Arial" w:cs="Arial"/>
          <w:color w:val="auto"/>
          <w:sz w:val="22"/>
        </w:rPr>
        <w:t xml:space="preserve">a </w:t>
      </w:r>
      <w:r w:rsidR="00B26881" w:rsidRPr="009748E5">
        <w:rPr>
          <w:rFonts w:ascii="Arial" w:hAnsi="Arial" w:cs="Arial"/>
          <w:color w:val="auto"/>
          <w:sz w:val="22"/>
        </w:rPr>
        <w:t xml:space="preserve">lectura de pertinencia </w:t>
      </w:r>
      <w:r w:rsidR="00913CCB" w:rsidRPr="009748E5">
        <w:rPr>
          <w:rFonts w:ascii="Arial" w:hAnsi="Arial" w:cs="Arial"/>
          <w:color w:val="auto"/>
          <w:sz w:val="22"/>
        </w:rPr>
        <w:t>(opcional)</w:t>
      </w:r>
      <w:r w:rsidR="00696BFE" w:rsidRPr="009748E5">
        <w:rPr>
          <w:rFonts w:ascii="Arial" w:hAnsi="Arial" w:cs="Arial"/>
          <w:color w:val="auto"/>
          <w:sz w:val="22"/>
        </w:rPr>
        <w:t xml:space="preserve"> </w:t>
      </w:r>
      <w:r w:rsidR="00913CCB" w:rsidRPr="009748E5">
        <w:rPr>
          <w:rFonts w:ascii="Arial" w:hAnsi="Arial" w:cs="Arial"/>
          <w:color w:val="auto"/>
          <w:sz w:val="22"/>
        </w:rPr>
        <w:t>con</w:t>
      </w:r>
      <w:r w:rsidR="00696BFE" w:rsidRPr="009748E5">
        <w:rPr>
          <w:rFonts w:ascii="Arial" w:hAnsi="Arial" w:cs="Arial"/>
          <w:color w:val="auto"/>
          <w:sz w:val="22"/>
        </w:rPr>
        <w:t xml:space="preserve"> </w:t>
      </w:r>
      <w:r w:rsidR="00B26881" w:rsidRPr="009748E5">
        <w:rPr>
          <w:rFonts w:ascii="Arial" w:hAnsi="Arial" w:cs="Arial"/>
          <w:color w:val="auto"/>
          <w:sz w:val="22"/>
        </w:rPr>
        <w:t xml:space="preserve">las </w:t>
      </w:r>
      <w:r w:rsidR="001178F7" w:rsidRPr="009748E5">
        <w:rPr>
          <w:rFonts w:ascii="Arial" w:hAnsi="Arial" w:cs="Arial"/>
          <w:color w:val="auto"/>
          <w:sz w:val="22"/>
        </w:rPr>
        <w:t xml:space="preserve">siguientes </w:t>
      </w:r>
      <w:r w:rsidR="00B26881" w:rsidRPr="009748E5">
        <w:rPr>
          <w:rFonts w:ascii="Arial" w:hAnsi="Arial" w:cs="Arial"/>
          <w:color w:val="auto"/>
          <w:sz w:val="22"/>
        </w:rPr>
        <w:t>características</w:t>
      </w:r>
      <w:r w:rsidR="001178F7" w:rsidRPr="009748E5">
        <w:rPr>
          <w:rFonts w:ascii="Arial" w:hAnsi="Arial" w:cs="Arial"/>
          <w:color w:val="auto"/>
          <w:sz w:val="22"/>
        </w:rPr>
        <w:t>:</w:t>
      </w:r>
    </w:p>
    <w:p w14:paraId="40CF7263" w14:textId="29120BF9" w:rsidR="00363023" w:rsidRPr="009748E5" w:rsidRDefault="00363023" w:rsidP="00B10B72">
      <w:pPr>
        <w:pStyle w:val="Prrafodelista"/>
        <w:numPr>
          <w:ilvl w:val="0"/>
          <w:numId w:val="5"/>
        </w:numPr>
        <w:spacing w:after="0" w:line="240" w:lineRule="auto"/>
        <w:ind w:left="426"/>
        <w:jc w:val="both"/>
        <w:rPr>
          <w:rFonts w:ascii="Arial" w:hAnsi="Arial" w:cs="Arial"/>
          <w:color w:val="auto"/>
          <w:sz w:val="22"/>
        </w:rPr>
      </w:pPr>
      <w:r w:rsidRPr="009748E5">
        <w:rPr>
          <w:rFonts w:ascii="Arial" w:hAnsi="Arial" w:cs="Arial"/>
          <w:b/>
          <w:color w:val="auto"/>
          <w:sz w:val="22"/>
        </w:rPr>
        <w:t>Autoría.</w:t>
      </w:r>
      <w:r w:rsidRPr="009748E5">
        <w:rPr>
          <w:rFonts w:ascii="Arial" w:hAnsi="Arial" w:cs="Arial"/>
          <w:color w:val="auto"/>
          <w:sz w:val="22"/>
        </w:rPr>
        <w:t xml:space="preserve"> El autor o coordinador del manuscrito presentado no podrá suscribir la lectura de pertinencia. Esta debe estar suscrita por un investigador del CIESAS especialista o conocedor del tema.</w:t>
      </w:r>
    </w:p>
    <w:p w14:paraId="716406C5" w14:textId="7B686A4E" w:rsidR="00363023" w:rsidRPr="009748E5" w:rsidRDefault="00363023" w:rsidP="00B10B72">
      <w:pPr>
        <w:pStyle w:val="Prrafodelista"/>
        <w:numPr>
          <w:ilvl w:val="0"/>
          <w:numId w:val="5"/>
        </w:numPr>
        <w:spacing w:after="0" w:line="240" w:lineRule="auto"/>
        <w:ind w:left="426"/>
        <w:jc w:val="both"/>
        <w:rPr>
          <w:rFonts w:ascii="Arial" w:hAnsi="Arial" w:cs="Arial"/>
          <w:color w:val="auto"/>
          <w:sz w:val="22"/>
        </w:rPr>
      </w:pPr>
      <w:r w:rsidRPr="009748E5">
        <w:rPr>
          <w:rFonts w:ascii="Arial" w:hAnsi="Arial" w:cs="Arial"/>
          <w:b/>
          <w:color w:val="auto"/>
          <w:sz w:val="22"/>
        </w:rPr>
        <w:t>Contenido.</w:t>
      </w:r>
      <w:r w:rsidRPr="009748E5">
        <w:rPr>
          <w:rFonts w:ascii="Arial" w:hAnsi="Arial" w:cs="Arial"/>
          <w:color w:val="auto"/>
          <w:sz w:val="22"/>
        </w:rPr>
        <w:t xml:space="preserve"> La lectura de </w:t>
      </w:r>
      <w:r w:rsidRPr="00B61FD2">
        <w:rPr>
          <w:rFonts w:ascii="Arial" w:hAnsi="Arial" w:cs="Arial"/>
          <w:color w:val="auto"/>
          <w:sz w:val="22"/>
        </w:rPr>
        <w:t>pertinencia debe valorar que se trate de una obra pertinente para el CIESAS o alguno de sus laboratorios; que exista coherencia entre título y contenido; y que la obra tenga un discurso estructurado.</w:t>
      </w:r>
      <w:r w:rsidRPr="009748E5">
        <w:rPr>
          <w:rFonts w:ascii="Arial" w:hAnsi="Arial" w:cs="Arial"/>
          <w:color w:val="auto"/>
          <w:sz w:val="22"/>
        </w:rPr>
        <w:t xml:space="preserve"> Debe destacar las </w:t>
      </w:r>
      <w:r w:rsidRPr="009748E5">
        <w:rPr>
          <w:rFonts w:ascii="Arial" w:hAnsi="Arial" w:cs="Arial"/>
          <w:color w:val="auto"/>
          <w:sz w:val="22"/>
        </w:rPr>
        <w:lastRenderedPageBreak/>
        <w:t>aportaciones de la obra y finalmente darle elementos al Comité Editorial para decidir sobre la inclusión o exclusión de la obra en el catálogo de publicaciones.</w:t>
      </w:r>
    </w:p>
    <w:p w14:paraId="214ED564" w14:textId="3A85E0CB" w:rsidR="00363023" w:rsidRPr="009748E5" w:rsidRDefault="00363023" w:rsidP="00B10B72">
      <w:pPr>
        <w:pStyle w:val="Prrafodelista"/>
        <w:numPr>
          <w:ilvl w:val="0"/>
          <w:numId w:val="5"/>
        </w:numPr>
        <w:spacing w:after="0" w:line="240" w:lineRule="auto"/>
        <w:ind w:left="426"/>
        <w:jc w:val="both"/>
        <w:rPr>
          <w:rFonts w:ascii="Arial" w:hAnsi="Arial" w:cs="Arial"/>
          <w:color w:val="auto"/>
          <w:sz w:val="22"/>
        </w:rPr>
      </w:pPr>
      <w:r w:rsidRPr="009748E5">
        <w:rPr>
          <w:rFonts w:ascii="Arial" w:hAnsi="Arial" w:cs="Arial"/>
          <w:b/>
          <w:color w:val="auto"/>
          <w:sz w:val="22"/>
        </w:rPr>
        <w:t>Firma.</w:t>
      </w:r>
      <w:r w:rsidRPr="009748E5">
        <w:rPr>
          <w:rFonts w:ascii="Arial" w:hAnsi="Arial" w:cs="Arial"/>
          <w:color w:val="auto"/>
          <w:sz w:val="22"/>
        </w:rPr>
        <w:t xml:space="preserve"> La lectura de pertinencia deberá ir firmada. </w:t>
      </w:r>
    </w:p>
    <w:p w14:paraId="685D191E" w14:textId="77777777" w:rsidR="00363023" w:rsidRPr="009748E5" w:rsidRDefault="00363023" w:rsidP="00363023">
      <w:pPr>
        <w:spacing w:after="0" w:line="240" w:lineRule="auto"/>
        <w:ind w:left="0" w:right="-15" w:firstLine="0"/>
        <w:jc w:val="both"/>
        <w:rPr>
          <w:rFonts w:ascii="Arial" w:hAnsi="Arial" w:cs="Arial"/>
          <w:b/>
          <w:color w:val="auto"/>
          <w:sz w:val="22"/>
        </w:rPr>
      </w:pPr>
    </w:p>
    <w:p w14:paraId="56999227" w14:textId="77777777" w:rsidR="00363023" w:rsidRPr="009748E5" w:rsidRDefault="00363023" w:rsidP="00363023">
      <w:pPr>
        <w:spacing w:after="0" w:line="240" w:lineRule="auto"/>
        <w:ind w:left="0" w:right="-15" w:firstLine="0"/>
        <w:jc w:val="both"/>
        <w:rPr>
          <w:rFonts w:ascii="Arial" w:hAnsi="Arial" w:cs="Arial"/>
          <w:b/>
          <w:color w:val="auto"/>
          <w:sz w:val="22"/>
        </w:rPr>
      </w:pPr>
      <w:r w:rsidRPr="009748E5">
        <w:rPr>
          <w:rFonts w:ascii="Arial" w:hAnsi="Arial" w:cs="Arial"/>
          <w:b/>
          <w:color w:val="auto"/>
          <w:sz w:val="22"/>
        </w:rPr>
        <w:t>Si la lectura de pertinencia que acompaña al manuscrito no cumple con lo estipulado, no es clara o carece de rigor, el Comité Editorial puede pedir otra a un tercero. Cualquier veredicto se dará a conocer a los autores.</w:t>
      </w:r>
    </w:p>
    <w:p w14:paraId="5C88BE7A" w14:textId="77777777" w:rsidR="00363023" w:rsidRPr="009748E5" w:rsidRDefault="00363023" w:rsidP="00363023">
      <w:pPr>
        <w:spacing w:after="48" w:line="259" w:lineRule="auto"/>
        <w:ind w:left="0" w:firstLine="0"/>
        <w:jc w:val="both"/>
        <w:rPr>
          <w:rFonts w:ascii="Arial" w:hAnsi="Arial" w:cs="Arial"/>
          <w:color w:val="auto"/>
          <w:sz w:val="22"/>
        </w:rPr>
      </w:pPr>
    </w:p>
    <w:p w14:paraId="381645D4" w14:textId="5128B8C3" w:rsidR="003B3CD9" w:rsidRPr="009748E5" w:rsidRDefault="003B3CD9" w:rsidP="003B3CD9">
      <w:pPr>
        <w:spacing w:after="63"/>
        <w:jc w:val="both"/>
        <w:rPr>
          <w:rFonts w:ascii="Arial" w:hAnsi="Arial" w:cs="Arial"/>
          <w:color w:val="auto"/>
          <w:sz w:val="22"/>
        </w:rPr>
      </w:pPr>
      <w:r w:rsidRPr="009748E5">
        <w:rPr>
          <w:rFonts w:ascii="Arial" w:hAnsi="Arial" w:cs="Arial"/>
          <w:color w:val="auto"/>
          <w:sz w:val="22"/>
        </w:rPr>
        <w:t xml:space="preserve">Al aprobarse el uso del sello en la obra, el autor automáticamente se compromete a entregar al CIESAS 30 ejemplares para su colocación en </w:t>
      </w:r>
      <w:r w:rsidR="00BC4E0A" w:rsidRPr="009748E5">
        <w:rPr>
          <w:rFonts w:ascii="Arial" w:hAnsi="Arial" w:cs="Arial"/>
          <w:color w:val="auto"/>
          <w:sz w:val="22"/>
        </w:rPr>
        <w:t xml:space="preserve">las </w:t>
      </w:r>
      <w:r w:rsidRPr="009748E5">
        <w:rPr>
          <w:rFonts w:ascii="Arial" w:hAnsi="Arial" w:cs="Arial"/>
          <w:color w:val="auto"/>
          <w:sz w:val="22"/>
        </w:rPr>
        <w:t>bibliotecas</w:t>
      </w:r>
      <w:r w:rsidR="00BC4E0A" w:rsidRPr="009748E5">
        <w:rPr>
          <w:rFonts w:ascii="Arial" w:hAnsi="Arial" w:cs="Arial"/>
          <w:color w:val="auto"/>
          <w:sz w:val="22"/>
        </w:rPr>
        <w:t xml:space="preserve"> del CIESAS</w:t>
      </w:r>
      <w:r w:rsidRPr="009748E5">
        <w:rPr>
          <w:rFonts w:ascii="Arial" w:hAnsi="Arial" w:cs="Arial"/>
          <w:color w:val="auto"/>
          <w:sz w:val="22"/>
        </w:rPr>
        <w:t>. Todos los libros publicados bajo este esquema deberán llevar en página legal, sin excepción, la siguiente leyenda:</w:t>
      </w:r>
    </w:p>
    <w:p w14:paraId="4981AEF5" w14:textId="4489C041" w:rsidR="003B3CD9" w:rsidRPr="009748E5" w:rsidRDefault="003B3CD9" w:rsidP="003B3CD9">
      <w:pPr>
        <w:spacing w:after="63"/>
        <w:jc w:val="both"/>
        <w:rPr>
          <w:rFonts w:ascii="Arial" w:hAnsi="Arial" w:cs="Arial"/>
          <w:i/>
          <w:color w:val="auto"/>
          <w:sz w:val="22"/>
        </w:rPr>
      </w:pPr>
      <w:r w:rsidRPr="009748E5">
        <w:rPr>
          <w:rFonts w:ascii="Arial" w:hAnsi="Arial"/>
          <w:i/>
          <w:color w:val="auto"/>
          <w:sz w:val="22"/>
        </w:rPr>
        <w:t>La presente publicación cuenta con una lectura</w:t>
      </w:r>
      <w:r w:rsidR="00950935">
        <w:rPr>
          <w:rFonts w:ascii="Arial" w:hAnsi="Arial"/>
          <w:i/>
          <w:color w:val="auto"/>
          <w:sz w:val="22"/>
        </w:rPr>
        <w:t xml:space="preserve"> de pertinencia avalada por el </w:t>
      </w:r>
      <w:r w:rsidRPr="009748E5">
        <w:rPr>
          <w:rFonts w:ascii="Arial" w:hAnsi="Arial"/>
          <w:i/>
          <w:color w:val="auto"/>
          <w:sz w:val="22"/>
        </w:rPr>
        <w:t>Comité Editorial del CIESAS, que garantiza su calidad y pertinencia. El responsable técnico de esta publicación fue FULANITO DE TAL.</w:t>
      </w:r>
    </w:p>
    <w:p w14:paraId="0F21B7C9" w14:textId="77777777" w:rsidR="003B3CD9" w:rsidRPr="009748E5" w:rsidRDefault="003B3CD9" w:rsidP="00363023">
      <w:pPr>
        <w:spacing w:after="0" w:line="240" w:lineRule="auto"/>
        <w:ind w:left="-5" w:right="-15"/>
        <w:jc w:val="both"/>
        <w:rPr>
          <w:rFonts w:ascii="Arial" w:hAnsi="Arial" w:cs="Arial"/>
          <w:b/>
          <w:color w:val="auto"/>
          <w:sz w:val="22"/>
        </w:rPr>
      </w:pPr>
    </w:p>
    <w:p w14:paraId="1B4D5ADF" w14:textId="044E9390" w:rsidR="003152C6" w:rsidRPr="009748E5" w:rsidRDefault="00363023" w:rsidP="003B3CD9">
      <w:pPr>
        <w:spacing w:after="0" w:line="240" w:lineRule="auto"/>
        <w:ind w:left="-5" w:right="-15"/>
        <w:jc w:val="both"/>
        <w:rPr>
          <w:rFonts w:ascii="Arial" w:hAnsi="Arial" w:cs="Arial"/>
          <w:b/>
          <w:color w:val="auto"/>
          <w:sz w:val="22"/>
        </w:rPr>
      </w:pPr>
      <w:r w:rsidRPr="009748E5">
        <w:rPr>
          <w:rFonts w:ascii="Arial" w:hAnsi="Arial" w:cs="Arial"/>
          <w:b/>
          <w:color w:val="auto"/>
          <w:sz w:val="22"/>
        </w:rPr>
        <w:t xml:space="preserve">La autorización del sello dependerá de la lectura de pertinencia avalada por el Comité Editorial. </w:t>
      </w:r>
    </w:p>
    <w:p w14:paraId="557FAF89" w14:textId="77777777" w:rsidR="003B3CD9" w:rsidRPr="009748E5" w:rsidRDefault="003B3CD9" w:rsidP="003B3CD9">
      <w:pPr>
        <w:spacing w:after="0" w:line="240" w:lineRule="auto"/>
        <w:ind w:left="-5" w:right="-15"/>
        <w:jc w:val="both"/>
        <w:rPr>
          <w:rFonts w:ascii="Arial" w:hAnsi="Arial" w:cs="Arial"/>
          <w:b/>
          <w:color w:val="auto"/>
          <w:sz w:val="22"/>
        </w:rPr>
      </w:pPr>
    </w:p>
    <w:p w14:paraId="0A74A47A" w14:textId="77777777" w:rsidR="004A6630" w:rsidRPr="009748E5" w:rsidRDefault="004A6630" w:rsidP="00B63525">
      <w:pPr>
        <w:spacing w:after="424"/>
        <w:jc w:val="both"/>
        <w:rPr>
          <w:rFonts w:ascii="Arial" w:hAnsi="Arial" w:cs="Arial"/>
          <w:b/>
          <w:color w:val="auto"/>
          <w:sz w:val="22"/>
        </w:rPr>
      </w:pPr>
    </w:p>
    <w:p w14:paraId="67003C50" w14:textId="046DAEDB" w:rsidR="00B63525" w:rsidRPr="009748E5" w:rsidRDefault="00B63525" w:rsidP="00B63525">
      <w:pPr>
        <w:spacing w:after="424"/>
        <w:jc w:val="both"/>
        <w:rPr>
          <w:rFonts w:ascii="Arial" w:hAnsi="Arial" w:cs="Arial"/>
          <w:b/>
          <w:color w:val="auto"/>
          <w:sz w:val="22"/>
        </w:rPr>
      </w:pPr>
      <w:r w:rsidRPr="009748E5">
        <w:rPr>
          <w:rFonts w:ascii="Arial" w:hAnsi="Arial" w:cs="Arial"/>
          <w:b/>
          <w:color w:val="auto"/>
          <w:sz w:val="22"/>
        </w:rPr>
        <w:t>IMPORTANTE: las colaboraciones deben enviarse al CE por lo menos 20 días naturales antes de la sesión. Si las colaboraciones enviadas no siguen las especificaciones mencionadas, no se tomarán en cuenta para evaluación hasta que cubran los requisitos.</w:t>
      </w:r>
    </w:p>
    <w:p w14:paraId="17251968" w14:textId="77777777" w:rsidR="001E285A" w:rsidRPr="009748E5" w:rsidRDefault="001E285A" w:rsidP="00913CCB">
      <w:pPr>
        <w:spacing w:after="81" w:line="259" w:lineRule="auto"/>
        <w:ind w:left="0" w:right="56" w:firstLine="0"/>
        <w:jc w:val="both"/>
        <w:rPr>
          <w:rFonts w:ascii="Arial" w:hAnsi="Arial" w:cs="Arial"/>
          <w:color w:val="auto"/>
          <w:sz w:val="22"/>
        </w:rPr>
      </w:pPr>
    </w:p>
    <w:sectPr w:rsidR="001E285A" w:rsidRPr="009748E5" w:rsidSect="003F48C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FED9" w14:textId="77777777" w:rsidR="0014343E" w:rsidRDefault="0014343E" w:rsidP="00B5713A">
      <w:pPr>
        <w:spacing w:after="0" w:line="240" w:lineRule="auto"/>
      </w:pPr>
      <w:r>
        <w:separator/>
      </w:r>
    </w:p>
  </w:endnote>
  <w:endnote w:type="continuationSeparator" w:id="0">
    <w:p w14:paraId="4E361DE1" w14:textId="77777777" w:rsidR="0014343E" w:rsidRDefault="0014343E" w:rsidP="00B5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B0AD" w14:textId="77777777" w:rsidR="00B63525" w:rsidRDefault="00B635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14568"/>
      <w:docPartObj>
        <w:docPartGallery w:val="Page Numbers (Bottom of Page)"/>
        <w:docPartUnique/>
      </w:docPartObj>
    </w:sdtPr>
    <w:sdtEndPr>
      <w:rPr>
        <w:b/>
        <w:sz w:val="20"/>
        <w:szCs w:val="20"/>
      </w:rPr>
    </w:sdtEndPr>
    <w:sdtContent>
      <w:p w14:paraId="602832DA" w14:textId="42164FAC" w:rsidR="003F48C8" w:rsidRPr="003F48C8" w:rsidRDefault="003F48C8">
        <w:pPr>
          <w:pStyle w:val="Piedepgina"/>
          <w:jc w:val="center"/>
          <w:rPr>
            <w:b/>
            <w:sz w:val="20"/>
            <w:szCs w:val="20"/>
          </w:rPr>
        </w:pPr>
        <w:r w:rsidRPr="003F48C8">
          <w:rPr>
            <w:b/>
            <w:sz w:val="20"/>
            <w:szCs w:val="20"/>
          </w:rPr>
          <w:fldChar w:fldCharType="begin"/>
        </w:r>
        <w:r w:rsidRPr="003F48C8">
          <w:rPr>
            <w:b/>
            <w:sz w:val="20"/>
            <w:szCs w:val="20"/>
          </w:rPr>
          <w:instrText>PAGE   \* MERGEFORMAT</w:instrText>
        </w:r>
        <w:r w:rsidRPr="003F48C8">
          <w:rPr>
            <w:b/>
            <w:sz w:val="20"/>
            <w:szCs w:val="20"/>
          </w:rPr>
          <w:fldChar w:fldCharType="separate"/>
        </w:r>
        <w:r w:rsidR="00A41D78">
          <w:rPr>
            <w:b/>
            <w:noProof/>
            <w:sz w:val="20"/>
            <w:szCs w:val="20"/>
          </w:rPr>
          <w:t>2</w:t>
        </w:r>
        <w:r w:rsidRPr="003F48C8">
          <w:rPr>
            <w:b/>
            <w:sz w:val="20"/>
            <w:szCs w:val="20"/>
          </w:rPr>
          <w:fldChar w:fldCharType="end"/>
        </w:r>
        <w:r w:rsidR="00B63525">
          <w:rPr>
            <w:b/>
            <w:sz w:val="20"/>
            <w:szCs w:val="20"/>
          </w:rPr>
          <w:t xml:space="preserve"> de </w:t>
        </w:r>
        <w:r w:rsidR="000D0351">
          <w:rPr>
            <w:b/>
            <w:sz w:val="20"/>
            <w:szCs w:val="20"/>
          </w:rPr>
          <w:t>2</w:t>
        </w:r>
      </w:p>
    </w:sdtContent>
  </w:sdt>
  <w:p w14:paraId="786DB82B" w14:textId="77777777" w:rsidR="003F48C8" w:rsidRDefault="003F48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869B" w14:textId="77777777" w:rsidR="00B63525" w:rsidRDefault="00B6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4389" w14:textId="77777777" w:rsidR="0014343E" w:rsidRDefault="0014343E" w:rsidP="00B5713A">
      <w:pPr>
        <w:spacing w:after="0" w:line="240" w:lineRule="auto"/>
      </w:pPr>
      <w:r>
        <w:separator/>
      </w:r>
    </w:p>
  </w:footnote>
  <w:footnote w:type="continuationSeparator" w:id="0">
    <w:p w14:paraId="109A7217" w14:textId="77777777" w:rsidR="0014343E" w:rsidRDefault="0014343E" w:rsidP="00B5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D62A" w14:textId="77777777" w:rsidR="00B63525" w:rsidRDefault="00B635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BB67" w14:textId="79C5D353" w:rsidR="003F48C8" w:rsidRDefault="003152C6" w:rsidP="003F48C8">
    <w:pPr>
      <w:pStyle w:val="Encabezado"/>
      <w:tabs>
        <w:tab w:val="clear" w:pos="4252"/>
        <w:tab w:val="clear" w:pos="8504"/>
        <w:tab w:val="left" w:pos="1607"/>
      </w:tabs>
      <w:jc w:val="right"/>
    </w:pPr>
    <w:r>
      <w:rPr>
        <w:noProof/>
        <w:lang w:val="es-MX" w:eastAsia="es-MX"/>
      </w:rPr>
      <w:drawing>
        <wp:inline distT="0" distB="0" distL="0" distR="0" wp14:anchorId="35490E11" wp14:editId="450B7205">
          <wp:extent cx="1059983" cy="1007061"/>
          <wp:effectExtent l="0" t="0" r="69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divulgacion_2015-negro.jpg"/>
                  <pic:cNvPicPr/>
                </pic:nvPicPr>
                <pic:blipFill>
                  <a:blip r:embed="rId1">
                    <a:extLst>
                      <a:ext uri="{28A0092B-C50C-407E-A947-70E740481C1C}">
                        <a14:useLocalDpi xmlns:a14="http://schemas.microsoft.com/office/drawing/2010/main" val="0"/>
                      </a:ext>
                    </a:extLst>
                  </a:blip>
                  <a:stretch>
                    <a:fillRect/>
                  </a:stretch>
                </pic:blipFill>
                <pic:spPr>
                  <a:xfrm>
                    <a:off x="0" y="0"/>
                    <a:ext cx="1060803" cy="1007840"/>
                  </a:xfrm>
                  <a:prstGeom prst="rect">
                    <a:avLst/>
                  </a:prstGeom>
                </pic:spPr>
              </pic:pic>
            </a:graphicData>
          </a:graphic>
        </wp:inline>
      </w:drawing>
    </w:r>
    <w:r w:rsidR="003F48C8">
      <w:tab/>
    </w:r>
  </w:p>
  <w:p w14:paraId="7FBD6725" w14:textId="77777777" w:rsidR="003F48C8" w:rsidRDefault="003F48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951A" w14:textId="77777777" w:rsidR="00B63525" w:rsidRDefault="00B635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31D2"/>
    <w:multiLevelType w:val="hybridMultilevel"/>
    <w:tmpl w:val="EA3A3638"/>
    <w:lvl w:ilvl="0" w:tplc="5804F86C">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DA5C18">
      <w:start w:val="1"/>
      <w:numFmt w:val="upperLetter"/>
      <w:lvlText w:val="%2."/>
      <w:lvlJc w:val="left"/>
      <w:pPr>
        <w:ind w:left="1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DADF5C">
      <w:start w:val="1"/>
      <w:numFmt w:val="lowerRoman"/>
      <w:lvlText w:val="%3"/>
      <w:lvlJc w:val="left"/>
      <w:pPr>
        <w:ind w:left="1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500A54">
      <w:start w:val="1"/>
      <w:numFmt w:val="decimal"/>
      <w:lvlText w:val="%4"/>
      <w:lvlJc w:val="left"/>
      <w:pPr>
        <w:ind w:left="2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AD9C6">
      <w:start w:val="1"/>
      <w:numFmt w:val="lowerLetter"/>
      <w:lvlText w:val="%5"/>
      <w:lvlJc w:val="left"/>
      <w:pPr>
        <w:ind w:left="3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5040CC">
      <w:start w:val="1"/>
      <w:numFmt w:val="lowerRoman"/>
      <w:lvlText w:val="%6"/>
      <w:lvlJc w:val="left"/>
      <w:pPr>
        <w:ind w:left="4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8AB438">
      <w:start w:val="1"/>
      <w:numFmt w:val="decimal"/>
      <w:lvlText w:val="%7"/>
      <w:lvlJc w:val="left"/>
      <w:pPr>
        <w:ind w:left="4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37E2">
      <w:start w:val="1"/>
      <w:numFmt w:val="lowerLetter"/>
      <w:lvlText w:val="%8"/>
      <w:lvlJc w:val="left"/>
      <w:pPr>
        <w:ind w:left="5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BE809E">
      <w:start w:val="1"/>
      <w:numFmt w:val="lowerRoman"/>
      <w:lvlText w:val="%9"/>
      <w:lvlJc w:val="left"/>
      <w:pPr>
        <w:ind w:left="6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6E064A"/>
    <w:multiLevelType w:val="hybridMultilevel"/>
    <w:tmpl w:val="DAA0B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312D3C"/>
    <w:multiLevelType w:val="hybridMultilevel"/>
    <w:tmpl w:val="2F6477CC"/>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B0A0CE7"/>
    <w:multiLevelType w:val="hybridMultilevel"/>
    <w:tmpl w:val="24D6A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C77A0"/>
    <w:multiLevelType w:val="hybridMultilevel"/>
    <w:tmpl w:val="C74C4A58"/>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A"/>
    <w:rsid w:val="000033AA"/>
    <w:rsid w:val="000B6C85"/>
    <w:rsid w:val="000D0351"/>
    <w:rsid w:val="000F6E9B"/>
    <w:rsid w:val="0010036D"/>
    <w:rsid w:val="001178F7"/>
    <w:rsid w:val="0012125D"/>
    <w:rsid w:val="001372EC"/>
    <w:rsid w:val="0014343E"/>
    <w:rsid w:val="001455E5"/>
    <w:rsid w:val="00155069"/>
    <w:rsid w:val="001B2BB6"/>
    <w:rsid w:val="001C2FD7"/>
    <w:rsid w:val="001E285A"/>
    <w:rsid w:val="001E3CFC"/>
    <w:rsid w:val="00214D4E"/>
    <w:rsid w:val="002A519C"/>
    <w:rsid w:val="002C1DBC"/>
    <w:rsid w:val="00300BA1"/>
    <w:rsid w:val="00302505"/>
    <w:rsid w:val="003152C6"/>
    <w:rsid w:val="00326016"/>
    <w:rsid w:val="00332715"/>
    <w:rsid w:val="00334DCC"/>
    <w:rsid w:val="00341ED4"/>
    <w:rsid w:val="00362756"/>
    <w:rsid w:val="00363023"/>
    <w:rsid w:val="003930BE"/>
    <w:rsid w:val="003B3CD9"/>
    <w:rsid w:val="003F48C8"/>
    <w:rsid w:val="003F64A3"/>
    <w:rsid w:val="004A6630"/>
    <w:rsid w:val="00563E12"/>
    <w:rsid w:val="00581700"/>
    <w:rsid w:val="005B4EF3"/>
    <w:rsid w:val="005D6BDE"/>
    <w:rsid w:val="005D70CD"/>
    <w:rsid w:val="00610573"/>
    <w:rsid w:val="006446BB"/>
    <w:rsid w:val="00673E70"/>
    <w:rsid w:val="00696BFE"/>
    <w:rsid w:val="006B202C"/>
    <w:rsid w:val="006B2C84"/>
    <w:rsid w:val="006B7B81"/>
    <w:rsid w:val="00763AD9"/>
    <w:rsid w:val="00814327"/>
    <w:rsid w:val="008A1509"/>
    <w:rsid w:val="008C7755"/>
    <w:rsid w:val="008F0D10"/>
    <w:rsid w:val="008F327D"/>
    <w:rsid w:val="0090363F"/>
    <w:rsid w:val="00913CCB"/>
    <w:rsid w:val="00924E6D"/>
    <w:rsid w:val="00950935"/>
    <w:rsid w:val="00950FCA"/>
    <w:rsid w:val="009748E5"/>
    <w:rsid w:val="009D2426"/>
    <w:rsid w:val="009E5759"/>
    <w:rsid w:val="009F1902"/>
    <w:rsid w:val="00A262D9"/>
    <w:rsid w:val="00A273B3"/>
    <w:rsid w:val="00A41D78"/>
    <w:rsid w:val="00A82E64"/>
    <w:rsid w:val="00AA5053"/>
    <w:rsid w:val="00B10B72"/>
    <w:rsid w:val="00B26881"/>
    <w:rsid w:val="00B5713A"/>
    <w:rsid w:val="00B61FD2"/>
    <w:rsid w:val="00B63525"/>
    <w:rsid w:val="00B64D18"/>
    <w:rsid w:val="00B75CEF"/>
    <w:rsid w:val="00B874DC"/>
    <w:rsid w:val="00BB1DC7"/>
    <w:rsid w:val="00BC06C8"/>
    <w:rsid w:val="00BC39A1"/>
    <w:rsid w:val="00BC4E0A"/>
    <w:rsid w:val="00C17AC4"/>
    <w:rsid w:val="00C223CB"/>
    <w:rsid w:val="00CB1E9E"/>
    <w:rsid w:val="00CC3028"/>
    <w:rsid w:val="00CF1DE3"/>
    <w:rsid w:val="00CF627F"/>
    <w:rsid w:val="00D24B29"/>
    <w:rsid w:val="00D51924"/>
    <w:rsid w:val="00F0164D"/>
    <w:rsid w:val="00F0265F"/>
    <w:rsid w:val="00F66435"/>
    <w:rsid w:val="00FA430D"/>
    <w:rsid w:val="00FE59F6"/>
    <w:rsid w:val="00FF1B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5C675"/>
  <w15:docId w15:val="{A1B14845-E6A5-4D85-B851-AE082ABC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BFE"/>
    <w:pPr>
      <w:ind w:left="720"/>
      <w:contextualSpacing/>
    </w:pPr>
  </w:style>
  <w:style w:type="paragraph" w:styleId="Encabezado">
    <w:name w:val="header"/>
    <w:basedOn w:val="Normal"/>
    <w:link w:val="EncabezadoCar"/>
    <w:uiPriority w:val="99"/>
    <w:unhideWhenUsed/>
    <w:rsid w:val="00B571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13A"/>
    <w:rPr>
      <w:rFonts w:ascii="Calibri" w:eastAsia="Calibri" w:hAnsi="Calibri" w:cs="Calibri"/>
      <w:color w:val="000000"/>
      <w:sz w:val="24"/>
    </w:rPr>
  </w:style>
  <w:style w:type="paragraph" w:styleId="Piedepgina">
    <w:name w:val="footer"/>
    <w:basedOn w:val="Normal"/>
    <w:link w:val="PiedepginaCar"/>
    <w:uiPriority w:val="99"/>
    <w:unhideWhenUsed/>
    <w:rsid w:val="00B571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13A"/>
    <w:rPr>
      <w:rFonts w:ascii="Calibri" w:eastAsia="Calibri" w:hAnsi="Calibri" w:cs="Calibri"/>
      <w:color w:val="000000"/>
      <w:sz w:val="24"/>
    </w:rPr>
  </w:style>
  <w:style w:type="paragraph" w:styleId="Textodeglobo">
    <w:name w:val="Balloon Text"/>
    <w:basedOn w:val="Normal"/>
    <w:link w:val="TextodegloboCar"/>
    <w:uiPriority w:val="99"/>
    <w:semiHidden/>
    <w:unhideWhenUsed/>
    <w:rsid w:val="003152C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52C6"/>
    <w:rPr>
      <w:rFonts w:ascii="Lucida Grande" w:eastAsia="Calibri" w:hAnsi="Lucida Grande" w:cs="Calibri"/>
      <w:color w:val="000000"/>
      <w:sz w:val="18"/>
      <w:szCs w:val="18"/>
    </w:rPr>
  </w:style>
  <w:style w:type="character" w:styleId="Hipervnculo">
    <w:name w:val="Hyperlink"/>
    <w:basedOn w:val="Fuentedeprrafopredeter"/>
    <w:uiPriority w:val="99"/>
    <w:unhideWhenUsed/>
    <w:rsid w:val="001C2FD7"/>
    <w:rPr>
      <w:color w:val="0563C1" w:themeColor="hyperlink"/>
      <w:u w:val="single"/>
    </w:rPr>
  </w:style>
  <w:style w:type="character" w:styleId="Refdecomentario">
    <w:name w:val="annotation reference"/>
    <w:basedOn w:val="Fuentedeprrafopredeter"/>
    <w:uiPriority w:val="99"/>
    <w:semiHidden/>
    <w:unhideWhenUsed/>
    <w:rsid w:val="009F1902"/>
    <w:rPr>
      <w:sz w:val="16"/>
      <w:szCs w:val="16"/>
    </w:rPr>
  </w:style>
  <w:style w:type="paragraph" w:styleId="Textocomentario">
    <w:name w:val="annotation text"/>
    <w:basedOn w:val="Normal"/>
    <w:link w:val="TextocomentarioCar"/>
    <w:uiPriority w:val="99"/>
    <w:semiHidden/>
    <w:unhideWhenUsed/>
    <w:rsid w:val="009F19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1902"/>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F1902"/>
    <w:rPr>
      <w:b/>
      <w:bCs/>
    </w:rPr>
  </w:style>
  <w:style w:type="character" w:customStyle="1" w:styleId="AsuntodelcomentarioCar">
    <w:name w:val="Asunto del comentario Car"/>
    <w:basedOn w:val="TextocomentarioCar"/>
    <w:link w:val="Asuntodelcomentario"/>
    <w:uiPriority w:val="99"/>
    <w:semiHidden/>
    <w:rsid w:val="009F1902"/>
    <w:rPr>
      <w:rFonts w:ascii="Calibri" w:eastAsia="Calibri" w:hAnsi="Calibri" w:cs="Calibri"/>
      <w:b/>
      <w:bCs/>
      <w:color w:val="000000"/>
      <w:sz w:val="20"/>
      <w:szCs w:val="20"/>
    </w:rPr>
  </w:style>
  <w:style w:type="paragraph" w:styleId="Revisin">
    <w:name w:val="Revision"/>
    <w:hidden/>
    <w:uiPriority w:val="99"/>
    <w:semiHidden/>
    <w:rsid w:val="009F1902"/>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racad@ciesas.edu.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C575-7A5A-439E-8E86-FE4452BF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Microsoft Word - Lineamientos para entrega de originales al CE.docx</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Lineamientos para entrega de originales al CE.docx</dc:title>
  <dc:subject/>
  <dc:creator>Bruno Aceves</dc:creator>
  <cp:keywords/>
  <cp:lastModifiedBy>Yuri Sevilla</cp:lastModifiedBy>
  <cp:revision>4</cp:revision>
  <cp:lastPrinted>2018-08-30T20:29:00Z</cp:lastPrinted>
  <dcterms:created xsi:type="dcterms:W3CDTF">2017-02-23T19:26:00Z</dcterms:created>
  <dcterms:modified xsi:type="dcterms:W3CDTF">2018-08-30T20:33:00Z</dcterms:modified>
</cp:coreProperties>
</file>